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Oaths; subpoena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Oaths; subpoena of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Oaths; subpoena of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§1954. OATHS; SUBPOENA OF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