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135</w:t>
      </w:r>
    </w:p>
    <w:p>
      <w:pPr>
        <w:jc w:val="center"/>
        <w:ind w:start="360"/>
        <w:spacing w:before="300" w:after="300"/>
      </w:pPr>
      <w:r>
        <w:rPr>
          <w:b/>
        </w:rPr>
        <w:t xml:space="preserve">UNCLAIMED BAGGAGE AND MERCHANDISE</w:t>
      </w:r>
    </w:p>
    <w:p>
      <w:pPr>
        <w:jc w:val="center"/>
        <w:ind w:start="360"/>
        <w:spacing w:before="300" w:after="300"/>
      </w:pPr>
      <w:r>
        <w:rPr>
          <w:b/>
        </w:rPr>
        <w:t>(REPEALED)</w:t>
      </w:r>
    </w:p>
    <w:p>
      <w:pPr>
        <w:jc w:val="both"/>
        <w:spacing w:before="100" w:after="100"/>
        <w:ind w:start="1080" w:hanging="720"/>
      </w:pPr>
      <w:r>
        <w:rPr>
          <w:b/>
        </w:rPr>
        <w:t>§</w:t>
        <w:t>1991</w:t>
        <w:t xml:space="preserve">.  </w:t>
      </w:r>
      <w:r>
        <w:rPr>
          <w:b/>
        </w:rPr>
        <w:t xml:space="preserve">Merchandise unclaimed for 6 months, sold to pay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1992</w:t>
        <w:t xml:space="preserve">.  </w:t>
      </w:r>
      <w:r>
        <w:rPr>
          <w:b/>
        </w:rPr>
        <w:t xml:space="preserve">Notice of sale; disposal of proceeds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1993</w:t>
        <w:t xml:space="preserve">.  </w:t>
      </w:r>
      <w:r>
        <w:rPr>
          <w:b/>
        </w:rPr>
        <w:t xml:space="preserve">Common carriers may sell perishable goods which owner neglects or refuses to receive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1994</w:t>
        <w:t xml:space="preserve">.  </w:t>
      </w:r>
      <w:r>
        <w:rPr>
          <w:b/>
        </w:rPr>
        <w:t xml:space="preserve">Sale of livestock; proceedings when owner or consignee missing; notice of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1995</w:t>
        <w:t xml:space="preserve">.  </w:t>
      </w:r>
      <w:r>
        <w:rPr>
          <w:b/>
        </w:rPr>
        <w:t xml:space="preserve">All sales recorded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135. UNCLAIMED BAGGAGE AND MERCHANDISE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135. UNCLAIMED BAGGAGE AND MERCHANDISE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135. UNCLAIMED BAGGAGE AND MERCHANDISE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