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3805</w:t>
        <w:t xml:space="preserve">.  </w:t>
      </w:r>
      <w:r>
        <w:rPr>
          <w:b/>
        </w:rPr>
        <w:t xml:space="preserve">Prohibited acts; penalty</w:t>
      </w:r>
    </w:p>
    <w:p>
      <w:pPr>
        <w:jc w:val="both"/>
        <w:spacing w:before="100" w:after="0"/>
        <w:ind w:start="360"/>
        <w:ind w:firstLine="360"/>
      </w:pPr>
      <w:r>
        <w:rPr>
          <w:b/>
        </w:rPr>
        <w:t>1</w:t>
        <w:t xml:space="preserve">.  </w:t>
      </w:r>
      <w:r>
        <w:rPr>
          <w:b/>
        </w:rPr>
        <w:t xml:space="preserve">Unwarranted hospitalization.</w:t>
        <w:t xml:space="preserve"> </w:t>
      </w:r>
      <w:r>
        <w:t xml:space="preserve"> </w:t>
      </w:r>
      <w:r>
        <w:t xml:space="preserve">A person is guilty of causing unwarranted hospitalization if that person willfully causes the unwarranted hospitalization of any person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§97 (COR).]</w:t>
      </w:r>
    </w:p>
    <w:p>
      <w:pPr>
        <w:jc w:val="both"/>
        <w:spacing w:before="100" w:after="0"/>
        <w:ind w:start="360"/>
        <w:ind w:firstLine="360"/>
      </w:pPr>
      <w:r>
        <w:rPr>
          <w:b/>
        </w:rPr>
        <w:t>2</w:t>
        <w:t xml:space="preserve">.  </w:t>
      </w:r>
      <w:r>
        <w:rPr>
          <w:b/>
        </w:rPr>
        <w:t xml:space="preserve">Denial of rights.</w:t>
        <w:t xml:space="preserve"> </w:t>
      </w:r>
      <w:r>
        <w:t xml:space="preserve"> </w:t>
      </w:r>
      <w:r>
        <w:t xml:space="preserve">A person is guilty of causing a denial of rights if that person willfully causes the denial to any person of any of the rights accorded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§98 (COR).]</w:t>
      </w:r>
    </w:p>
    <w:p>
      <w:pPr>
        <w:jc w:val="both"/>
        <w:spacing w:before="100" w:after="0"/>
        <w:ind w:start="360"/>
        <w:ind w:firstLine="360"/>
      </w:pPr>
      <w:r>
        <w:rPr>
          <w:b/>
        </w:rPr>
        <w:t>3</w:t>
        <w:t xml:space="preserve">.  </w:t>
      </w:r>
      <w:r>
        <w:rPr>
          <w:b/>
        </w:rPr>
        <w:t xml:space="preserve">Penalty.</w:t>
        <w:t xml:space="preserve"> </w:t>
      </w:r>
      <w:r>
        <w:t xml:space="preserve"> </w:t>
      </w:r>
      <w:r>
        <w:t xml:space="preserve">Causing unwarranted hospitalization or causing a denial of rights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C,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2017, c. 475, Pt. C, §11 (AMD). RR 2019, c. 2, Pt. B, §§97, 98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§3805. Prohibited acts;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§3805. Prohibited acts;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§3805. PROHIBITED ACTS;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