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4203</w:t>
        <w:t xml:space="preserve">.  </w:t>
      </w:r>
      <w:r>
        <w:rPr>
          <w:b/>
        </w:rPr>
        <w:t xml:space="preserve"> Warden</w:t>
      </w:r>
    </w:p>
    <w:p>
      <w:pPr>
        <w:jc w:val="both"/>
        <w:spacing w:before="100" w:after="0"/>
        <w:ind w:start="360"/>
        <w:ind w:firstLine="360"/>
      </w:pPr>
      <w:r>
        <w:rPr>
          <w:b/>
        </w:rPr>
        <w:t>1</w:t>
        <w:t xml:space="preserve">.  </w:t>
      </w:r>
      <w:r>
        <w:rPr>
          <w:b/>
        </w:rPr>
        <w:t xml:space="preserve">Chief administrative officer.</w:t>
        <w:t xml:space="preserve"> </w:t>
      </w:r>
      <w:r>
        <w:t xml:space="preserve"> </w:t>
      </w:r>
      <w:r>
        <w:t xml:space="preserve">The chief administrative officer of the facility is the warden of the Maine State Prison, referred to in this subchapter as "the warden."  The warden is responsible to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 §2 (AMD).]</w:t>
      </w:r>
    </w:p>
    <w:p>
      <w:pPr>
        <w:jc w:val="both"/>
        <w:spacing w:before="100" w:after="100"/>
        <w:ind w:start="360"/>
        <w:ind w:firstLine="360"/>
      </w:pPr>
      <w:r>
        <w:rPr>
          <w:b/>
        </w:rPr>
        <w:t>2</w:t>
        <w:t xml:space="preserve">.  </w:t>
      </w:r>
      <w:r>
        <w:rPr>
          <w:b/>
        </w:rPr>
        <w:t xml:space="preserve">Duties.</w:t>
        <w:t xml:space="preserve"> </w:t>
      </w:r>
      <w:r>
        <w:t xml:space="preserve"> </w:t>
      </w:r>
      <w:r>
        <w:t xml:space="preserve">In addition to other duties set out in this Title, the warden has the following duties.</w:t>
      </w:r>
    </w:p>
    <w:p>
      <w:pPr>
        <w:jc w:val="both"/>
        <w:spacing w:before="100" w:after="0"/>
        <w:ind w:start="720"/>
      </w:pPr>
      <w:r>
        <w:rPr/>
        <w:t>A</w:t>
        <w:t xml:space="preserve">.  </w:t>
      </w:r>
      <w:r>
        <w:rPr/>
      </w:r>
      <w:r>
        <w:t xml:space="preserve">The warden shall exercise proper supervision over the employees, grounds, buildings and equipment at the facility.</w:t>
      </w:r>
      <w:r>
        <w:t xml:space="preserve">  </w:t>
      </w:r>
      <w:r xmlns:wp="http://schemas.openxmlformats.org/drawingml/2010/wordprocessingDrawing" xmlns:w15="http://schemas.microsoft.com/office/word/2012/wordml">
        <w:rPr>
          <w:rFonts w:ascii="Arial" w:hAnsi="Arial" w:cs="Arial"/>
          <w:sz w:val="22"/>
          <w:szCs w:val="22"/>
        </w:rPr>
        <w:t xml:space="preserve">[PL 2025, c. 4, §2 (AMD).]</w:t>
      </w:r>
    </w:p>
    <w:p>
      <w:pPr>
        <w:jc w:val="both"/>
        <w:spacing w:before="100" w:after="0"/>
        <w:ind w:start="720"/>
      </w:pPr>
      <w:r>
        <w:rPr/>
        <w:t>B</w:t>
        <w:t xml:space="preserve">.  </w:t>
      </w:r>
      <w:r>
        <w:rPr/>
      </w:r>
      <w:r>
        <w:t xml:space="preserve">The warden shall supervise and control the prisoners at the facility in accordance with departmental rules.</w:t>
      </w:r>
      <w:r>
        <w:t xml:space="preserve">  </w:t>
      </w:r>
      <w:r xmlns:wp="http://schemas.openxmlformats.org/drawingml/2010/wordprocessingDrawing" xmlns:w15="http://schemas.microsoft.com/office/word/2012/wordml">
        <w:rPr>
          <w:rFonts w:ascii="Arial" w:hAnsi="Arial" w:cs="Arial"/>
          <w:sz w:val="22"/>
          <w:szCs w:val="22"/>
        </w:rPr>
        <w:t xml:space="preserve">[PL 2025, c. 4,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 §2 (AMD).]</w:t>
      </w:r>
    </w:p>
    <w:p>
      <w:pPr>
        <w:jc w:val="both"/>
        <w:spacing w:before="100" w:after="0"/>
        <w:ind w:start="360"/>
        <w:ind w:firstLine="360"/>
      </w:pPr>
      <w:r>
        <w:rPr>
          <w:b/>
        </w:rPr>
        <w:t>3</w:t>
        <w:t xml:space="preserve">.  </w:t>
      </w:r>
      <w:r>
        <w:rPr>
          <w:b/>
        </w:rPr>
        <w:t xml:space="preserve">Powers.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508, §7 (NEW). PL 2025, c. 4,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§4203.  Warden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§4203.  Warden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§4203.  WARDEN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