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§A141 (NEW). PL 1987, c. 769, §A119 (RPR).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§407-A.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§407-A.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