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14033</w:t>
        <w:t xml:space="preserve">.  </w:t>
      </w:r>
      <w:r>
        <w:rPr>
          <w:b/>
        </w:rPr>
        <w:t xml:space="preserve">Trainee real property appraiser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518, §5 (AMD). MRSA T. 32 §14033,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§14033. Trainee real property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§14033. Trainee real property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§14033. TRAINEE REAL PROPERTY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