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10303</w:t>
        <w:t xml:space="preserve">.  </w:t>
      </w:r>
      <w:r>
        <w:rPr>
          <w:b/>
        </w:rPr>
        <w:t xml:space="preserve">Investment adviser and investment adviser representative licensing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§11 (AMD). PL 1991, c. 82, §2 (AMD). PL 1997, c. 168, §§6,7 (AMD). PL 2001, c. 183, §A1 (AMD). PL 2001, c. 183, §A14 (AFF).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§10303. Investment adviser and investment adviser representative licensing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§10303. Investment adviser and investment adviser representative licensing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§10303. INVESTMENT ADVISER AND INVESTMENT ADVISER REPRESENTATIVE LICENSING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