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w:t>
        <w:t xml:space="preserve">.  </w:t>
      </w:r>
      <w:r>
        <w:rPr>
          <w:b/>
        </w:rPr>
        <w:t xml:space="preserve">Liabilities and immun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 Liabilities and immun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 Liabilities and immun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60. LIABILITIES AND IMMUN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