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Capital to maintain level stated in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Capital to maintain level stated in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Capital to maintain level stated in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§57. CAPITAL TO MAINTAIN LEVEL STATED IN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