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591</w:t>
        <w:t xml:space="preserve">.  </w:t>
      </w:r>
      <w:r>
        <w:rPr>
          <w:b/>
        </w:rPr>
        <w:t xml:space="preserve">Secretary and other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§591. Secretary and other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§591. Secretary and other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§591. SECRETARY AND OTHER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