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6</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6, §2 (NEW). PL 1987, c. 773, §§7,8,11 (AMD). PL 1989, c. 790, §§3,5 (AMD). PL 1991, c. 528, §J6 (AMD). PL 1991, c. 528, §RRR (AFF). PL 1991, c. 591, §J6 (AMD). PL 1991, c. 601,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06.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6.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06.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