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3093-A</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1985, c. 34, §3 (AMD).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§3093-A.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§3093-A.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§3093-A.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