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Employee participation and leave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§1394. Employee participation and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Employee participation and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§1394. EMPLOYEE PARTICIPATION AND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