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Used conveyance to be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0. Used conveyance to be disin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Used conveyance to be disin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0. USED CONVEYANCE TO BE DISIN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