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Tuberculosis control requirements for school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1975, c. 40 (RPR). PL 1975, c. 293, §4 (AMD). PL 1977, c. 694, §316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 Tuberculosis control requirements for school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Tuberculosis control requirements for school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§1091. TUBERCULOSIS CONTROL REQUIREMENTS FOR SCHOOL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