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6453</w:t>
        <w:t xml:space="preserve">.  </w:t>
      </w:r>
      <w:r>
        <w:rPr>
          <w:b/>
        </w:rPr>
        <w:t xml:space="preserve">Notice to parents of result of screening</w:t>
      </w:r>
    </w:p>
    <w:p>
      <w:pPr>
        <w:jc w:val="both"/>
        <w:spacing w:before="100" w:after="100"/>
        <w:ind w:start="360"/>
        <w:ind w:firstLine="360"/>
      </w:pPr>
      <w:r>
        <w:rPr/>
      </w:r>
      <w:r>
        <w:rPr/>
      </w:r>
      <w:r>
        <w:t xml:space="preserve">The school board shall appoint appropriate school staff to inform the parent of a student suffering from a suspected disease or defect based on the screening results.</w:t>
      </w:r>
      <w:r>
        <w:t xml:space="preserve">  </w:t>
      </w:r>
      <w:r xmlns:wp="http://schemas.openxmlformats.org/drawingml/2010/wordprocessingDrawing" xmlns:w15="http://schemas.microsoft.com/office/word/2012/wordml">
        <w:rPr>
          <w:rFonts w:ascii="Arial" w:hAnsi="Arial" w:cs="Arial"/>
          <w:sz w:val="22"/>
          <w:szCs w:val="22"/>
        </w:rPr>
        <w:t xml:space="preserve">[PL 2017, c. 381,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381,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§6453. Notice to parents of result of screening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§6453. Notice to parents of result of screening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§6453. NOTICE TO PARENTS OF RESULT OF SCREENING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