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Registration in beneficiary form; applicable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§6-303. REGISTRATION IN BENEFICIARY FORM; APPLICABLE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