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§5-708. No change in rights to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§5-708. No change in rights to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§5-708. NO CHANGE IN RIGHTS TO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