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§3-1201. Collection of personal property by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§3-1201. COLLECTION OF PERSONAL PROPERTY BY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