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Disclosure of other digital assets held in trust when trustee is not original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§10-113. DISCLOSURE OF OTHER DIGITAL ASSETS HELD IN TRUST WHEN TRUSTEE IS NOT ORIGINAL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