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Dividends representing capital gains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§8-204. Dividends representing capital gains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Dividends representing capital gains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§8-204. DIVIDENDS REPRESENTING CAPITAL GAINS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