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1613</w:t>
        <w:t xml:space="preserve">.  </w:t>
      </w:r>
      <w:r>
        <w:rPr>
          <w:b/>
        </w:rPr>
        <w:t xml:space="preserve">Fraudulent conveyances or assignments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§1613. Fraudulent conveyances or assignments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§1613. Fraudulent conveyances or assignments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§1613. FRAUDULENT CONVEYANCES OR ASSIGNMENTS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