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Use of slugs</w:t>
      </w:r>
    </w:p>
    <w:p>
      <w:pPr>
        <w:jc w:val="both"/>
        <w:spacing w:before="100" w:after="100"/>
        <w:ind w:start="360"/>
        <w:ind w:firstLine="360"/>
      </w:pPr>
      <w:r>
        <w:rPr>
          <w:b/>
        </w:rPr>
        <w:t>1</w:t>
        <w:t xml:space="preserve">.  </w:t>
      </w:r>
      <w:r>
        <w:rPr>
          <w:b/>
        </w:rPr>
      </w:r>
      <w:r>
        <w:t xml:space="preserve"> </w:t>
      </w:r>
      <w:r>
        <w:t xml:space="preserve">A person is guilty of use of slugs if:</w:t>
      </w:r>
    </w:p>
    <w:p>
      <w:pPr>
        <w:jc w:val="both"/>
        <w:spacing w:before="100" w:after="0"/>
        <w:ind w:start="720"/>
      </w:pPr>
      <w:r>
        <w:rPr/>
        <w:t>A</w:t>
        <w:t xml:space="preserve">.  </w:t>
      </w:r>
      <w:r>
        <w:rPr/>
      </w:r>
      <w:r>
        <w:t xml:space="preserve">With intent to defraud, he inserts or deposits a slug in a coin box, turnstile, vending machine or other mechanical or electronic device or receptacle;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possesses or disposes of a slug with intent to enable a person to insert or deposit it in a coin box, turnstile, vending machine or other mechanical or electronic device or receptacle.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"slug" means an object or article which, by virtue of its size, shape or other quality, is capable of being inserted or deposited as an improper substitute for a genuine coin, bill, pass, key or token in a coin box, turnstile, vending machine or other mechanical or electronic device or receptacle which is designed automatically to offer, provide, assist in providing or permit the acquisition of some property or services in return for the insertion or deposit of a genuine coin, bill, pass, key or token.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Use of slugs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Use of slugs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Use of slugs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§906. USE OF SLUGS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