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934</w:t>
        <w:t xml:space="preserve">.  </w:t>
      </w:r>
      <w:r>
        <w:rPr>
          <w:b/>
        </w:rPr>
        <w:t xml:space="preserve">Liquor cases excepted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§934. Liquor cases excepted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§934. Liquor cases excepted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§934. LIQUOR CASES EXCEPTED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