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B</w:t>
        <w:t xml:space="preserve">.  </w:t>
      </w:r>
      <w:r>
        <w:rPr>
          <w:b/>
        </w:rPr>
        <w:t xml:space="preserve">Fishing; residents and nonresiden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9, §2 (NEW). PL 1971, c. 471, §§1,2 (AMD). PL 1971, c. 622, §41 (AMD). PL 1973, c. 66, §1 (AMD). PL 1973, c. 69 (AMD). PL 1973, c. 92 (AMD). PL 1973, c. 244 (AMD). PL 1973, c. 259 (AMD). PL 1973, c. 562, §§13-16 (AMD). PL 1973, c. 625, §§74-76 (AMD). PL 1975, c. 97, §1 (AMD). PL 1975, c. 351, §§1,2 (AMD). PL 1975, c. 590, §§10,11 (AMD). PL 1975, c. 623, §§8-B-1,8-C (AMD). PL 1975, c. 772, §7 (AMD). PL 1977, c. 78, §§73,74 (AMD). PL 1977, c. 119 (AMD). PL 1977, c. 132 (AMD). PL 1977, c. 167 (AMD). PL 1977, c. 182 (AMD). PL 1977, c. 206 (AMD). PL 1977, c. 336 (AMD). PL 1977, c. 366 (AMD). PL 1977, c. 503, §§16,17,17-A (AMD). PL 1977, c. 600, §4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1-B. Fishing; residents and nonresid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B. Fishing; residents and nonresid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1-B. FISHING; RESIDENTS AND NONRESID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