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Information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562, §§8-A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§2304. Information on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Information on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§2304. INFORMATION ON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