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12502</w:t>
        <w:t xml:space="preserve">.  </w:t>
      </w:r>
      <w:r>
        <w:rPr>
          <w:b/>
        </w:rPr>
        <w:t xml:space="preserve">Youth camp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§B248 (AMD). PL 2003, c. 655, §B422 (AFF). PL 2009, c. 211, Pt. B, §7 (AMD). PL 2015, c. 301,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§12502. Youth camp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§12502. Youth camp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§12502. YOUTH CAMP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