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Repeal the Requirement To Obtain a Permit before Hunting with a Noise Suppression Device</w:t>
      </w:r>
    </w:p>
    <w:p w:rsidR="00B75490" w:rsidP="00B75490">
      <w:pPr>
        <w:ind w:left="360"/>
        <w:rPr>
          <w:rFonts w:ascii="Arial" w:eastAsia="Arial" w:hAnsi="Arial" w:cs="Arial"/>
        </w:rPr>
      </w:pPr>
      <w:bookmarkStart w:id="0" w:name="_ENACTING_CLAUSE__86113b48_2b72_47f1_b4e"/>
      <w:bookmarkStart w:id="1" w:name="_DOC_BODY__5ddaf1f4_632d_4ea6_be8a_62f9c"/>
      <w:bookmarkStart w:id="2" w:name="_DOC_BODY_CONTAINER__8efb3449_12c5_4e58_"/>
      <w:bookmarkStart w:id="3" w:name="_PAGE__1_20b09d07_6f02_4be0_865c_605f26d"/>
      <w:bookmarkStart w:id="4" w:name="_PAR__1_00ef5c10_038c_49cc_b715_d7d682f6"/>
      <w:bookmarkStart w:id="5" w:name="_LINE__1_fe21491f_661f_4300_8692_efd978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75490" w:rsidP="00B75490">
      <w:pPr>
        <w:ind w:left="360" w:firstLine="360"/>
        <w:rPr>
          <w:rFonts w:ascii="Arial" w:eastAsia="Arial" w:hAnsi="Arial" w:cs="Arial"/>
        </w:rPr>
      </w:pPr>
      <w:bookmarkStart w:id="6" w:name="_BILL_SECTION_HEADER__dcd848bf_f416_4d22"/>
      <w:bookmarkStart w:id="7" w:name="_BILL_SECTION__a8114577_0196_4e1c_84fd_4"/>
      <w:bookmarkStart w:id="8" w:name="_DOC_BODY_CONTENT__8a2c27c1_f4f8_454c_9d"/>
      <w:bookmarkStart w:id="9" w:name="_PAR__2_3c3be8d1_06f0_4ecd_81a7_2272f8ef"/>
      <w:bookmarkStart w:id="10" w:name="_LINE__2_68a5e0dd_b092_43a6_b7e4_3a9764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9ff0fe0_abba_4ee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§11161, sub-§2,</w:t>
      </w:r>
      <w:r>
        <w:rPr>
          <w:rFonts w:ascii="Arial" w:eastAsia="Arial" w:hAnsi="Arial" w:cs="Arial"/>
        </w:rPr>
        <w:t xml:space="preserve"> as amended by PL 2017, c. 366, §1, is repealed.</w:t>
      </w:r>
      <w:bookmarkEnd w:id="10"/>
    </w:p>
    <w:p w:rsidR="00B75490" w:rsidP="00B75490">
      <w:pPr>
        <w:ind w:left="360" w:firstLine="360"/>
        <w:rPr>
          <w:rFonts w:ascii="Arial" w:eastAsia="Arial" w:hAnsi="Arial" w:cs="Arial"/>
        </w:rPr>
      </w:pPr>
      <w:bookmarkStart w:id="12" w:name="_BILL_SECTION_HEADER__2549b558_a3bf_4524"/>
      <w:bookmarkStart w:id="13" w:name="_BILL_SECTION__44acd5eb_0bbb_4606_a9db_8"/>
      <w:bookmarkStart w:id="14" w:name="_PAR__3_e24e44cd_41fa_4326_8301_dd8a1a9d"/>
      <w:bookmarkStart w:id="15" w:name="_LINE__3_f4a353bd_8d74_410a_9a2c_ddf964a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SECTION_NUMBER__5082320d_e465_417d"/>
      <w:r>
        <w:rPr>
          <w:rFonts w:ascii="Arial" w:eastAsia="Arial" w:hAnsi="Arial" w:cs="Arial"/>
          <w:b/>
          <w:sz w:val="24"/>
        </w:rPr>
        <w:t>2</w:t>
      </w:r>
      <w:bookmarkEnd w:id="16"/>
      <w:r>
        <w:rPr>
          <w:rFonts w:ascii="Arial" w:eastAsia="Arial" w:hAnsi="Arial" w:cs="Arial"/>
          <w:b/>
          <w:sz w:val="24"/>
        </w:rPr>
        <w:t>.  12 MRSA §11161, sub-§5,</w:t>
      </w:r>
      <w:r>
        <w:rPr>
          <w:rFonts w:ascii="Arial" w:eastAsia="Arial" w:hAnsi="Arial" w:cs="Arial"/>
        </w:rPr>
        <w:t xml:space="preserve"> as enacted by PL 2015, c. 262, §1, is repealed.</w:t>
      </w:r>
      <w:bookmarkEnd w:id="15"/>
    </w:p>
    <w:p w:rsidR="00B75490" w:rsidP="00B7549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7" w:name="_SUMMARY__02b11c09_16cd_4fc3_b191_ebeb00"/>
      <w:bookmarkStart w:id="18" w:name="_PAR__4_e4d40be7_8f59_4079_a73e_258db098"/>
      <w:bookmarkStart w:id="19" w:name="_LINE__4_8509cf08_094b_4c5b_9976_773f388"/>
      <w:bookmarkEnd w:id="8"/>
      <w:bookmarkEnd w:id="12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  <w:bookmarkEnd w:id="19"/>
    </w:p>
    <w:p w:rsidR="00B75490" w:rsidP="00B75490">
      <w:pPr>
        <w:ind w:left="360" w:firstLine="360"/>
        <w:rPr>
          <w:rFonts w:ascii="Arial" w:eastAsia="Arial" w:hAnsi="Arial" w:cs="Arial"/>
        </w:rPr>
      </w:pPr>
      <w:bookmarkStart w:id="20" w:name="_PAR__5_edcf8473_415e_4b6c_92b9_d2448994"/>
      <w:bookmarkStart w:id="21" w:name="_LINE__5_1da0fdfa_2afd_400b_bb41_ac05706"/>
      <w:bookmarkEnd w:id="18"/>
      <w:r>
        <w:rPr>
          <w:rFonts w:ascii="Arial" w:eastAsia="Arial" w:hAnsi="Arial" w:cs="Arial"/>
        </w:rPr>
        <w:t xml:space="preserve">This bill repeals the provisions of law allowing the Commissioner of Inland Fisheries </w:t>
      </w:r>
      <w:bookmarkStart w:id="22" w:name="_LINE__6_0e8c2bb9_5103_4037_a136_30eb13f"/>
      <w:bookmarkEnd w:id="21"/>
      <w:r>
        <w:rPr>
          <w:rFonts w:ascii="Arial" w:eastAsia="Arial" w:hAnsi="Arial" w:cs="Arial"/>
        </w:rPr>
        <w:t xml:space="preserve">and Wildlife to issue permits to use noise suppression devices with firearms while hunting. </w:t>
      </w:r>
      <w:bookmarkEnd w:id="22"/>
    </w:p>
    <w:bookmarkEnd w:id="1"/>
    <w:bookmarkEnd w:id="2"/>
    <w:bookmarkEnd w:id="3"/>
    <w:bookmarkEnd w:id="17"/>
    <w:bookmarkEnd w:id="2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LR1593,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Repeal the Requirement To Obtain a Permit before Hunting with a Noise Suppression Device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75490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128745</ItemId>
    <LRId>67652</LRId>
    <LRNumber>1593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Repeal the Requirement To Obtain a Permit before Hunting with a Noise Suppression Device</LRTitle>
    <ItemTitle>An Act To Repeal the Requirement To Obtain a Permit before Hunting with a Noise Suppression Device</ItemTitle>
    <ShortTitle1>REPEAL THE REQUIREMENT TO </ShortTitle1>
    <ShortTitle2>OBTAIN A PERMIT BEFORE HUNTING</ShortTitle2>
    <SponsorFirstName>Trey</SponsorFirstName>
    <SponsorLastName>Stewart</SponsorLastName>
    <SponsorChamberPrefix>Sen.</SponsorChamberPrefix>
    <SponsorFrom>Aroostook</SponsorFrom>
    <DraftingCycleCount>2</DraftingCycleCount>
    <LatestDraftingActionId>124</LatestDraftingActionId>
    <LatestDraftingActionDate>2021-02-13T17:34:59</LatestDraftingActionDate>
    <LatestDrafterName>jpooley</LatestDrafterName>
    <LatestProoferName>smcsorley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w:rsidR="00B75490" w:rsidRDefault="00B75490" w:rsidP="00B75490"&amp;gt;&amp;lt;w:pPr&amp;gt;&amp;lt;w:ind w:left="360" /&amp;gt;&amp;lt;/w:pPr&amp;gt;&amp;lt;w:bookmarkStart w:id="0" w:name="_ENACTING_CLAUSE__86113b48_2b72_47f1_b4e" /&amp;gt;&amp;lt;w:bookmarkStart w:id="1" w:name="_DOC_BODY__5ddaf1f4_632d_4ea6_be8a_62f9c" /&amp;gt;&amp;lt;w:bookmarkStart w:id="2" w:name="_DOC_BODY_CONTAINER__8efb3449_12c5_4e58_" /&amp;gt;&amp;lt;w:bookmarkStart w:id="3" w:name="_PAGE__1_20b09d07_6f02_4be0_865c_605f26d" /&amp;gt;&amp;lt;w:bookmarkStart w:id="4" w:name="_PAR__1_00ef5c10_038c_49cc_b715_d7d682f6" /&amp;gt;&amp;lt;w:bookmarkStart w:id="5" w:name="_LINE__1_fe21491f_661f_4300_8692_efd9781"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w:rsidR="00B75490" w:rsidRDefault="00B75490" w:rsidP="00B75490"&amp;gt;&amp;lt;w:pPr&amp;gt;&amp;lt;w:ind w:left="360" w:firstLine="360" /&amp;gt;&amp;lt;/w:pPr&amp;gt;&amp;lt;w:bookmarkStart w:id="6" w:name="_BILL_SECTION_HEADER__dcd848bf_f416_4d22" /&amp;gt;&amp;lt;w:bookmarkStart w:id="7" w:name="_BILL_SECTION__a8114577_0196_4e1c_84fd_4" /&amp;gt;&amp;lt;w:bookmarkStart w:id="8" w:name="_DOC_BODY_CONTENT__8a2c27c1_f4f8_454c_9d" /&amp;gt;&amp;lt;w:bookmarkStart w:id="9" w:name="_PAR__2_3c3be8d1_06f0_4ecd_81a7_2272f8ef" /&amp;gt;&amp;lt;w:bookmarkStart w:id="10" w:name="_LINE__2_68a5e0dd_b092_43a6_b7e4_3a9764f"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w:name="_BILL_SECTION_NUMBER__a9ff0fe0_abba_4eee"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§11161, sub-§2,&amp;lt;/w:t&amp;gt;&amp;lt;/w:r&amp;gt;&amp;lt;w:r&amp;gt;&amp;lt;w:t xml:space="preserve"&amp;gt; as amended by PL 2017, c. 366, §1, is repealed.&amp;lt;/w:t&amp;gt;&amp;lt;/w:r&amp;gt;&amp;lt;w:bookmarkEnd w:id="10" /&amp;gt;&amp;lt;/w:p&amp;gt;&amp;lt;w:p w:rsidR="00B75490" w:rsidRDefault="00B75490" w:rsidP="00B75490"&amp;gt;&amp;lt;w:pPr&amp;gt;&amp;lt;w:ind w:left="360" w:firstLine="360" /&amp;gt;&amp;lt;/w:pPr&amp;gt;&amp;lt;w:bookmarkStart w:id="12" w:name="_BILL_SECTION_HEADER__2549b558_a3bf_4524" /&amp;gt;&amp;lt;w:bookmarkStart w:id="13" w:name="_BILL_SECTION__44acd5eb_0bbb_4606_a9db_8" /&amp;gt;&amp;lt;w:bookmarkStart w:id="14" w:name="_PAR__3_e24e44cd_41fa_4326_8301_dd8a1a9d" /&amp;gt;&amp;lt;w:bookmarkStart w:id="15" w:name="_LINE__3_f4a353bd_8d74_410a_9a2c_ddf964a"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w:id="16" w:name="_BILL_SECTION_NUMBER__5082320d_e465_417d" /&amp;gt;&amp;lt;w:r&amp;gt;&amp;lt;w:rPr&amp;gt;&amp;lt;w:b /&amp;gt;&amp;lt;w:sz w:val="24" /&amp;gt;&amp;lt;/w:rPr&amp;gt;&amp;lt;w:t&amp;gt;2&amp;lt;/w:t&amp;gt;&amp;lt;/w:r&amp;gt;&amp;lt;w:bookmarkEnd w:id="16" /&amp;gt;&amp;lt;w:r&amp;gt;&amp;lt;w:rPr&amp;gt;&amp;lt;w:b /&amp;gt;&amp;lt;w:sz w:val="24" /&amp;gt;&amp;lt;/w:rPr&amp;gt;&amp;lt;w:t&amp;gt;.  12 MRSA §11161, sub-§5,&amp;lt;/w:t&amp;gt;&amp;lt;/w:r&amp;gt;&amp;lt;w:r&amp;gt;&amp;lt;w:t xml:space="preserve"&amp;gt; as enacted by PL 2015, c. 262, §1, is repealed.&amp;lt;/w:t&amp;gt;&amp;lt;/w:r&amp;gt;&amp;lt;w:bookmarkEnd w:id="15" /&amp;gt;&amp;lt;/w:p&amp;gt;&amp;lt;w:p w:rsidR="00B75490" w:rsidRDefault="00B75490" w:rsidP="00B75490"&amp;gt;&amp;lt;w:pPr&amp;gt;&amp;lt;w:keepNext /&amp;gt;&amp;lt;w:spacing w:before="240" /&amp;gt;&amp;lt;w:ind w:left="360" /&amp;gt;&amp;lt;w:jc w:val="center" /&amp;gt;&amp;lt;/w:pPr&amp;gt;&amp;lt;w:bookmarkStart w:id="17" w:name="_SUMMARY__02b11c09_16cd_4fc3_b191_ebeb00" /&amp;gt;&amp;lt;w:bookmarkStart w:id="18" w:name="_PAR__4_e4d40be7_8f59_4079_a73e_258db098" /&amp;gt;&amp;lt;w:bookmarkStart w:id="19" w:name="_LINE__4_8509cf08_094b_4c5b_9976_773f388" /&amp;gt;&amp;lt;w:bookmarkEnd w:id="8" /&amp;gt;&amp;lt;w:bookmarkEnd w:id="12" /&amp;gt;&amp;lt;w:bookmarkEnd w:id="13" /&amp;gt;&amp;lt;w:bookmarkEnd w:id="14" /&amp;gt;&amp;lt;w:r&amp;gt;&amp;lt;w:rPr&amp;gt;&amp;lt;w:b /&amp;gt;&amp;lt;w:sz w:val="24" /&amp;gt;&amp;lt;/w:rPr&amp;gt;&amp;lt;w:t&amp;gt;SUMMARY&amp;lt;/w:t&amp;gt;&amp;lt;/w:r&amp;gt;&amp;lt;w:bookmarkEnd w:id="19" /&amp;gt;&amp;lt;/w:p&amp;gt;&amp;lt;w:p w:rsidR="00B75490" w:rsidRDefault="00B75490" w:rsidP="00B75490"&amp;gt;&amp;lt;w:pPr&amp;gt;&amp;lt;w:ind w:left="360" w:firstLine="360" /&amp;gt;&amp;lt;/w:pPr&amp;gt;&amp;lt;w:bookmarkStart w:id="20" w:name="_PAR__5_edcf8473_415e_4b6c_92b9_d2448994" /&amp;gt;&amp;lt;w:bookmarkStart w:id="21" w:name="_LINE__5_1da0fdfa_2afd_400b_bb41_ac05706" /&amp;gt;&amp;lt;w:bookmarkEnd w:id="18" /&amp;gt;&amp;lt;w:r&amp;gt;&amp;lt;w:t xml:space="preserve"&amp;gt;This bill repeals the provisions of law allowing the Commissioner of Inland Fisheries &amp;lt;/w:t&amp;gt;&amp;lt;/w:r&amp;gt;&amp;lt;w:bookmarkStart w:id="22" w:name="_LINE__6_0e8c2bb9_5103_4037_a136_30eb13f" /&amp;gt;&amp;lt;w:bookmarkEnd w:id="21" /&amp;gt;&amp;lt;w:r&amp;gt;&amp;lt;w:t xml:space="preserve"&amp;gt;and Wildlife to issue permits to use noise suppression devices with firearms while hunting. &amp;lt;/w:t&amp;gt;&amp;lt;/w:r&amp;gt;&amp;lt;w:bookmarkEnd w:id="22" /&amp;gt;&amp;lt;/w:p&amp;gt;&amp;lt;w:bookmarkEnd w:id="1" /&amp;gt;&amp;lt;w:bookmarkEnd w:id="2" /&amp;gt;&amp;lt;w:bookmarkEnd w:id="3" /&amp;gt;&amp;lt;w:bookmarkEnd w:id="17" /&amp;gt;&amp;lt;w:bookmarkEnd w:id="20" /&amp;gt;&amp;lt;w:p w:rsidR="00000000" w:rsidRDefault="00B75490"&amp;gt;&amp;lt;w:r&amp;gt;&amp;lt;w:t xml:space="preserve"&amp;gt; &amp;lt;/w:t&amp;gt;&amp;lt;/w:r&amp;gt;&amp;lt;/w:p&amp;gt;&amp;lt;w:sectPr w:rsidR="00000000" w:rsidSect="00B75490"&amp;gt;&amp;lt;w:footerReference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w:rsidR="00BE6D40" w:rsidRDefault="00B75490"&amp;gt;&amp;lt;w:pPr&amp;gt;&amp;lt;w:pStyle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/&amp;gt;&amp;lt;/w:rPr&amp;gt;&amp;lt;w:t&amp;gt;130LR1593(01)&amp;lt;/w:t&amp;gt;&amp;lt;/w:r&amp;gt;&amp;lt;w:r&amp;gt;&amp;lt;w:rPr&amp;gt;&amp;lt;w:snapToGrid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20b09d07_6f02_4be0_865c_605f26d&lt;/BookmarkName&gt;&lt;Tables /&gt;&lt;/ProcessedCheckInPage&gt;&lt;/Pages&gt;&lt;Paragraphs&gt;&lt;CheckInParagraphs&gt;&lt;PageNumber&gt;1&lt;/PageNumber&gt;&lt;BookmarkName&gt;_PAR__1_00ef5c10_038c_49cc_b715_d7d682f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c3be8d1_06f0_4ecd_81a7_2272f8ef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24e44cd_41fa_4326_8301_dd8a1a9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4d40be7_8f59_4079_a73e_258db098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dcf8473_415e_4b6c_92b9_d2448994&lt;/BookmarkName&gt;&lt;StartingLineNumber&gt;5&lt;/StartingLineNumber&gt;&lt;EndingLineNumber&gt;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