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Provide Rural Nonmedical Transportation Services to the Elderly and Adults with Disabilities Receiving Home and Community Benefits under the MaineCare Program</w:t>
      </w:r>
    </w:p>
    <w:p w:rsidR="00220B00" w:rsidP="00220B00">
      <w:pPr>
        <w:ind w:left="360" w:firstLine="360"/>
        <w:rPr>
          <w:rFonts w:ascii="Arial" w:eastAsia="Arial" w:hAnsi="Arial" w:cs="Arial"/>
        </w:rPr>
      </w:pPr>
      <w:bookmarkStart w:id="0" w:name="_BILL_SECTION_UNALLOCATED__fd2dfb85_7b36"/>
      <w:bookmarkStart w:id="1" w:name="_DOC_BODY_CONTENT__40f1cebd_c7bd_4721_b8"/>
      <w:bookmarkStart w:id="2" w:name="_DOC_BODY__de1a7adf_4a56_488d_a48f_0bb51"/>
      <w:bookmarkStart w:id="3" w:name="_DOC_BODY_CONTAINER__5e6adc95_461e_43f7_"/>
      <w:bookmarkStart w:id="4" w:name="_PAGE__1_432d41af_2423_4019_bc67_09e942d"/>
      <w:bookmarkStart w:id="5" w:name="_PAR__1_c48b86fa_c8ec_46b6_9f37_100b7bc7"/>
      <w:bookmarkStart w:id="6" w:name="_LINE__1_60eb167d_76ae_44e3_883a_1cc260f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4e7fe348_93c1_4bc9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 xml:space="preserve">.  </w:t>
      </w:r>
      <w:r w:rsidRPr="00537115">
        <w:rPr>
          <w:rFonts w:ascii="Arial" w:eastAsia="Arial" w:hAnsi="Arial" w:cs="Arial"/>
          <w:b/>
          <w:sz w:val="24"/>
          <w:szCs w:val="24"/>
        </w:rPr>
        <w:t>Pilot project.  Resolved:</w:t>
      </w:r>
      <w:r>
        <w:rPr>
          <w:rFonts w:ascii="Arial" w:eastAsia="Arial" w:hAnsi="Arial" w:cs="Arial"/>
        </w:rPr>
        <w:t xml:space="preserve">  </w:t>
      </w:r>
      <w:r w:rsidRPr="009A2B9B">
        <w:rPr>
          <w:rFonts w:ascii="Arial" w:eastAsia="Arial" w:hAnsi="Arial" w:cs="Arial"/>
        </w:rPr>
        <w:t xml:space="preserve">That the Department of Health and Human </w:t>
      </w:r>
      <w:bookmarkStart w:id="8" w:name="_LINE__2_dc391d54_fee7_4f20_b3f7_4bd355a"/>
      <w:bookmarkEnd w:id="6"/>
      <w:r w:rsidRPr="009A2B9B">
        <w:rPr>
          <w:rFonts w:ascii="Arial" w:eastAsia="Arial" w:hAnsi="Arial" w:cs="Arial"/>
        </w:rPr>
        <w:t xml:space="preserve">Services shall establish a pilot project lasting 18 months that allows individuals currently </w:t>
      </w:r>
      <w:bookmarkStart w:id="9" w:name="_LINE__3_fdb55db0_3e3a_4f5e_8b82_4e376b0"/>
      <w:bookmarkEnd w:id="8"/>
      <w:r w:rsidRPr="009A2B9B">
        <w:rPr>
          <w:rFonts w:ascii="Arial" w:eastAsia="Arial" w:hAnsi="Arial" w:cs="Arial"/>
        </w:rPr>
        <w:t xml:space="preserve">receiving services under </w:t>
      </w:r>
      <w:r>
        <w:rPr>
          <w:rFonts w:ascii="Arial" w:eastAsia="Arial" w:hAnsi="Arial" w:cs="Arial"/>
        </w:rPr>
        <w:t xml:space="preserve">rule </w:t>
      </w:r>
      <w:r w:rsidRPr="009A2B9B">
        <w:rPr>
          <w:rFonts w:ascii="Arial" w:eastAsia="Arial" w:hAnsi="Arial" w:cs="Arial"/>
        </w:rPr>
        <w:t xml:space="preserve">Chapter 101: MaineCare Benefits Manual, </w:t>
      </w:r>
      <w:r>
        <w:rPr>
          <w:rFonts w:ascii="Arial" w:eastAsia="Arial" w:hAnsi="Arial" w:cs="Arial"/>
        </w:rPr>
        <w:t xml:space="preserve">Chapter II, </w:t>
      </w:r>
      <w:r w:rsidRPr="009A2B9B">
        <w:rPr>
          <w:rFonts w:ascii="Arial" w:eastAsia="Arial" w:hAnsi="Arial" w:cs="Arial"/>
        </w:rPr>
        <w:t xml:space="preserve">Section </w:t>
      </w:r>
      <w:bookmarkStart w:id="10" w:name="_LINE__4_6cee517c_2258_47c6_bcee_0f66cfe"/>
      <w:bookmarkEnd w:id="9"/>
      <w:r w:rsidRPr="009A2B9B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>, Home and Community Benefits for the Elderly and Adults with Disabilities,</w:t>
      </w:r>
      <w:r w:rsidRPr="009A2B9B">
        <w:rPr>
          <w:rFonts w:ascii="Arial" w:eastAsia="Arial" w:hAnsi="Arial" w:cs="Arial"/>
        </w:rPr>
        <w:t xml:space="preserve"> to receive </w:t>
      </w:r>
      <w:bookmarkStart w:id="11" w:name="_LINE__5_5911a3ca_d0f2_49cc_96e6_4949837"/>
      <w:bookmarkEnd w:id="10"/>
      <w:r w:rsidRPr="009A2B9B">
        <w:rPr>
          <w:rFonts w:ascii="Arial" w:eastAsia="Arial" w:hAnsi="Arial" w:cs="Arial"/>
        </w:rPr>
        <w:t>up to $</w:t>
      </w:r>
      <w:r>
        <w:rPr>
          <w:rFonts w:ascii="Arial" w:eastAsia="Arial" w:hAnsi="Arial" w:cs="Arial"/>
        </w:rPr>
        <w:t>2</w:t>
      </w:r>
      <w:r w:rsidRPr="009A2B9B">
        <w:rPr>
          <w:rFonts w:ascii="Arial" w:eastAsia="Arial" w:hAnsi="Arial" w:cs="Arial"/>
        </w:rPr>
        <w:t xml:space="preserve">,000 each in nonmedical transportation services that are specified in the individual's </w:t>
      </w:r>
      <w:bookmarkStart w:id="12" w:name="_LINE__6_3e3de7c8_2f47_411e_aac1_40c3f2b"/>
      <w:bookmarkEnd w:id="11"/>
      <w:r w:rsidRPr="009A2B9B">
        <w:rPr>
          <w:rFonts w:ascii="Arial" w:eastAsia="Arial" w:hAnsi="Arial" w:cs="Arial"/>
        </w:rPr>
        <w:t xml:space="preserve">service plan when the individual has no other means of transportation, in addition to </w:t>
      </w:r>
      <w:bookmarkStart w:id="13" w:name="_LINE__7_319e7920_516f_47da_bb3e_6620679"/>
      <w:bookmarkEnd w:id="12"/>
      <w:r w:rsidRPr="009A2B9B">
        <w:rPr>
          <w:rFonts w:ascii="Arial" w:eastAsia="Arial" w:hAnsi="Arial" w:cs="Arial"/>
        </w:rPr>
        <w:t xml:space="preserve">currently permissible medical transportation.  The department shall provide written notice </w:t>
      </w:r>
      <w:bookmarkStart w:id="14" w:name="_LINE__8_0a5ce8d0_f6de_4021_b228_d3583aa"/>
      <w:bookmarkEnd w:id="13"/>
      <w:r w:rsidRPr="009A2B9B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these</w:t>
      </w:r>
      <w:r w:rsidRPr="009A2B9B">
        <w:rPr>
          <w:rFonts w:ascii="Arial" w:eastAsia="Arial" w:hAnsi="Arial" w:cs="Arial"/>
        </w:rPr>
        <w:t xml:space="preserve"> recipients regarding the availability of the pilot </w:t>
      </w:r>
      <w:r>
        <w:rPr>
          <w:rFonts w:ascii="Arial" w:eastAsia="Arial" w:hAnsi="Arial" w:cs="Arial"/>
        </w:rPr>
        <w:t>project</w:t>
      </w:r>
      <w:r w:rsidRPr="009A2B9B">
        <w:rPr>
          <w:rFonts w:ascii="Arial" w:eastAsia="Arial" w:hAnsi="Arial" w:cs="Arial"/>
        </w:rPr>
        <w:t xml:space="preserve">.  The department shall </w:t>
      </w:r>
      <w:bookmarkStart w:id="15" w:name="_LINE__9_0f945cf3_7eb0_4dc9_a921_6aec3dd"/>
      <w:bookmarkEnd w:id="14"/>
      <w:r w:rsidRPr="009A2B9B">
        <w:rPr>
          <w:rFonts w:ascii="Arial" w:eastAsia="Arial" w:hAnsi="Arial" w:cs="Arial"/>
        </w:rPr>
        <w:t xml:space="preserve">submit a report to the joint standing committee of the Legislature having jurisdiction over </w:t>
      </w:r>
      <w:bookmarkStart w:id="16" w:name="_LINE__10_885606e8_e3ed_418d_afa7_44de29"/>
      <w:bookmarkEnd w:id="15"/>
      <w:r w:rsidRPr="009A2B9B">
        <w:rPr>
          <w:rFonts w:ascii="Arial" w:eastAsia="Arial" w:hAnsi="Arial" w:cs="Arial"/>
        </w:rPr>
        <w:t xml:space="preserve">health and human services matters with an evaluation of the costs and effectiveness of the </w:t>
      </w:r>
      <w:bookmarkStart w:id="17" w:name="_LINE__11_8bb2c2ec_8c22_402e_b102_a4d96a"/>
      <w:bookmarkEnd w:id="16"/>
      <w:r w:rsidRPr="009A2B9B">
        <w:rPr>
          <w:rFonts w:ascii="Arial" w:eastAsia="Arial" w:hAnsi="Arial" w:cs="Arial"/>
        </w:rPr>
        <w:t xml:space="preserve">pilot project and an assessment regarding its long-term viability no later than January 30, </w:t>
      </w:r>
      <w:bookmarkStart w:id="18" w:name="_LINE__12_1af726e5_d2f3_4734_9cf0_c723f2"/>
      <w:bookmarkEnd w:id="17"/>
      <w:r w:rsidRPr="009A2B9B">
        <w:rPr>
          <w:rFonts w:ascii="Arial" w:eastAsia="Arial" w:hAnsi="Arial" w:cs="Arial"/>
        </w:rPr>
        <w:t xml:space="preserve">2023.  The committee may report out legislation based on the report to the First Regular </w:t>
      </w:r>
      <w:bookmarkStart w:id="19" w:name="_LINE__13_5a3b8934_9e45_43b5_b570_865651"/>
      <w:bookmarkEnd w:id="18"/>
      <w:r w:rsidRPr="009A2B9B">
        <w:rPr>
          <w:rFonts w:ascii="Arial" w:eastAsia="Arial" w:hAnsi="Arial" w:cs="Arial"/>
        </w:rPr>
        <w:t xml:space="preserve">Session of </w:t>
      </w:r>
      <w:r>
        <w:rPr>
          <w:rFonts w:ascii="Arial" w:eastAsia="Arial" w:hAnsi="Arial" w:cs="Arial"/>
        </w:rPr>
        <w:t xml:space="preserve">the </w:t>
      </w:r>
      <w:r w:rsidRPr="009A2B9B">
        <w:rPr>
          <w:rFonts w:ascii="Arial" w:eastAsia="Arial" w:hAnsi="Arial" w:cs="Arial"/>
        </w:rPr>
        <w:t>131st Legislature.</w:t>
      </w:r>
      <w:bookmarkEnd w:id="19"/>
    </w:p>
    <w:p w:rsidR="00220B00" w:rsidP="00220B0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" w:name="_SUMMARY__831f13ca_1596_49ea_8ee1_7a284f"/>
      <w:bookmarkStart w:id="21" w:name="_PAR__2_5b66423e_276b_4515_95a9_978039b5"/>
      <w:bookmarkStart w:id="22" w:name="_LINE__14_89bf388f_164a_4538_bbd5_402946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22"/>
    </w:p>
    <w:p w:rsidR="00220B00" w:rsidP="00220B00">
      <w:pPr>
        <w:ind w:left="360" w:firstLine="360"/>
        <w:rPr>
          <w:rFonts w:ascii="Arial" w:eastAsia="Arial" w:hAnsi="Arial" w:cs="Arial"/>
        </w:rPr>
      </w:pPr>
      <w:bookmarkStart w:id="23" w:name="_PAR__3_bd4c7ffb_7395_4de6_9682_cdfd7970"/>
      <w:bookmarkStart w:id="24" w:name="_LINE__15_d46dfca3_dbd5_4eb8_ba63_ead2b9"/>
      <w:bookmarkEnd w:id="21"/>
      <w:r>
        <w:rPr>
          <w:rFonts w:ascii="Arial" w:eastAsia="Arial" w:hAnsi="Arial" w:cs="Arial"/>
          <w:szCs w:val="22"/>
        </w:rPr>
        <w:t xml:space="preserve">This resolve </w:t>
      </w:r>
      <w:r w:rsidRPr="00D544FF">
        <w:rPr>
          <w:rFonts w:ascii="Arial" w:eastAsia="Arial" w:hAnsi="Arial" w:cs="Arial"/>
          <w:szCs w:val="22"/>
        </w:rPr>
        <w:t xml:space="preserve">requires the Department of Health and Human Services to develop a pilot </w:t>
      </w:r>
      <w:bookmarkStart w:id="25" w:name="_LINE__16_8c1ac797_9099_4af3_aad5_a1b807"/>
      <w:bookmarkEnd w:id="24"/>
      <w:r w:rsidRPr="00D544FF">
        <w:rPr>
          <w:rFonts w:ascii="Arial" w:eastAsia="Arial" w:hAnsi="Arial" w:cs="Arial"/>
          <w:szCs w:val="22"/>
        </w:rPr>
        <w:t xml:space="preserve">project lasting 18 months that provides nonmedical transportation services to individuals </w:t>
      </w:r>
      <w:bookmarkStart w:id="26" w:name="_LINE__17_bbefbd62_5011_49d5_9d65_f4883c"/>
      <w:bookmarkEnd w:id="25"/>
      <w:r w:rsidRPr="00D544FF">
        <w:rPr>
          <w:rFonts w:ascii="Arial" w:eastAsia="Arial" w:hAnsi="Arial" w:cs="Arial"/>
          <w:szCs w:val="22"/>
        </w:rPr>
        <w:t xml:space="preserve">receiving services pursuant to </w:t>
      </w:r>
      <w:r>
        <w:rPr>
          <w:rFonts w:ascii="Arial" w:eastAsia="Arial" w:hAnsi="Arial" w:cs="Arial"/>
          <w:szCs w:val="22"/>
        </w:rPr>
        <w:t xml:space="preserve">rule </w:t>
      </w:r>
      <w:r w:rsidRPr="00D544FF">
        <w:rPr>
          <w:rFonts w:ascii="Arial" w:eastAsia="Arial" w:hAnsi="Arial" w:cs="Arial"/>
          <w:szCs w:val="22"/>
        </w:rPr>
        <w:t xml:space="preserve">Chapter 101: MaineCare Benefits Manual, </w:t>
      </w:r>
      <w:r>
        <w:rPr>
          <w:rFonts w:ascii="Arial" w:eastAsia="Arial" w:hAnsi="Arial" w:cs="Arial"/>
          <w:szCs w:val="22"/>
        </w:rPr>
        <w:t xml:space="preserve">Chapter II, </w:t>
      </w:r>
      <w:bookmarkStart w:id="27" w:name="_LINE__18_bd38638f_5f0d_439e_a930_4f0b81"/>
      <w:bookmarkEnd w:id="26"/>
      <w:r w:rsidRPr="00D544FF">
        <w:rPr>
          <w:rFonts w:ascii="Arial" w:eastAsia="Arial" w:hAnsi="Arial" w:cs="Arial"/>
          <w:szCs w:val="22"/>
        </w:rPr>
        <w:t>Section 19</w:t>
      </w:r>
      <w:r>
        <w:rPr>
          <w:rFonts w:ascii="Arial" w:eastAsia="Arial" w:hAnsi="Arial" w:cs="Arial"/>
          <w:szCs w:val="22"/>
        </w:rPr>
        <w:t>, Home and Community Benefits for the Elderly and Adults with Disabilities,</w:t>
      </w:r>
      <w:r w:rsidRPr="00D544FF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in </w:t>
      </w:r>
      <w:bookmarkStart w:id="28" w:name="_LINE__19_5333d2ea_d45a_40d8_9abd_b8b0f8"/>
      <w:bookmarkEnd w:id="27"/>
      <w:r>
        <w:rPr>
          <w:rFonts w:ascii="Arial" w:eastAsia="Arial" w:hAnsi="Arial" w:cs="Arial"/>
          <w:szCs w:val="22"/>
        </w:rPr>
        <w:t xml:space="preserve">an amount </w:t>
      </w:r>
      <w:r w:rsidRPr="00D544FF">
        <w:rPr>
          <w:rFonts w:ascii="Arial" w:eastAsia="Arial" w:hAnsi="Arial" w:cs="Arial"/>
          <w:szCs w:val="22"/>
        </w:rPr>
        <w:t>up to $</w:t>
      </w:r>
      <w:r>
        <w:rPr>
          <w:rFonts w:ascii="Arial" w:eastAsia="Arial" w:hAnsi="Arial" w:cs="Arial"/>
          <w:szCs w:val="22"/>
        </w:rPr>
        <w:t>2</w:t>
      </w:r>
      <w:r w:rsidRPr="00D544FF">
        <w:rPr>
          <w:rFonts w:ascii="Arial" w:eastAsia="Arial" w:hAnsi="Arial" w:cs="Arial"/>
          <w:szCs w:val="22"/>
        </w:rPr>
        <w:t>,000</w:t>
      </w:r>
      <w:r>
        <w:rPr>
          <w:rFonts w:ascii="Arial" w:eastAsia="Arial" w:hAnsi="Arial" w:cs="Arial"/>
          <w:szCs w:val="22"/>
        </w:rPr>
        <w:t>,</w:t>
      </w:r>
      <w:r w:rsidRPr="00D544FF">
        <w:rPr>
          <w:rFonts w:ascii="Arial" w:eastAsia="Arial" w:hAnsi="Arial" w:cs="Arial"/>
          <w:szCs w:val="22"/>
        </w:rPr>
        <w:t xml:space="preserve"> in addition to currently permissible medical transportation </w:t>
      </w:r>
      <w:bookmarkStart w:id="29" w:name="_LINE__20_5b729d12_5eb8_494a_aa5d_55c18b"/>
      <w:bookmarkEnd w:id="28"/>
      <w:r w:rsidRPr="00D544FF">
        <w:rPr>
          <w:rFonts w:ascii="Arial" w:eastAsia="Arial" w:hAnsi="Arial" w:cs="Arial"/>
          <w:szCs w:val="22"/>
        </w:rPr>
        <w:t xml:space="preserve">services.  The department </w:t>
      </w:r>
      <w:r>
        <w:rPr>
          <w:rFonts w:ascii="Arial" w:eastAsia="Arial" w:hAnsi="Arial" w:cs="Arial"/>
          <w:szCs w:val="22"/>
        </w:rPr>
        <w:t>is required to</w:t>
      </w:r>
      <w:r w:rsidRPr="00D544FF">
        <w:rPr>
          <w:rFonts w:ascii="Arial" w:eastAsia="Arial" w:hAnsi="Arial" w:cs="Arial"/>
          <w:szCs w:val="22"/>
        </w:rPr>
        <w:t xml:space="preserve"> submit a report </w:t>
      </w:r>
      <w:r>
        <w:rPr>
          <w:rFonts w:ascii="Arial" w:eastAsia="Arial" w:hAnsi="Arial" w:cs="Arial"/>
          <w:szCs w:val="22"/>
        </w:rPr>
        <w:t>regarding</w:t>
      </w:r>
      <w:r w:rsidRPr="00D544FF">
        <w:rPr>
          <w:rFonts w:ascii="Arial" w:eastAsia="Arial" w:hAnsi="Arial" w:cs="Arial"/>
          <w:szCs w:val="22"/>
        </w:rPr>
        <w:t xml:space="preserve"> the costs</w:t>
      </w:r>
      <w:r>
        <w:rPr>
          <w:rFonts w:ascii="Arial" w:eastAsia="Arial" w:hAnsi="Arial" w:cs="Arial"/>
          <w:szCs w:val="22"/>
        </w:rPr>
        <w:t>,</w:t>
      </w:r>
      <w:r w:rsidRPr="00D544FF">
        <w:rPr>
          <w:rFonts w:ascii="Arial" w:eastAsia="Arial" w:hAnsi="Arial" w:cs="Arial"/>
          <w:szCs w:val="22"/>
        </w:rPr>
        <w:t xml:space="preserve"> effectiveness </w:t>
      </w:r>
      <w:bookmarkStart w:id="30" w:name="_LINE__21_5122d66b_5f2a_416e_9e54_05841e"/>
      <w:bookmarkEnd w:id="29"/>
      <w:r w:rsidRPr="00D544FF">
        <w:rPr>
          <w:rFonts w:ascii="Arial" w:eastAsia="Arial" w:hAnsi="Arial" w:cs="Arial"/>
          <w:szCs w:val="22"/>
        </w:rPr>
        <w:t xml:space="preserve">and future viability of the </w:t>
      </w:r>
      <w:r>
        <w:rPr>
          <w:rFonts w:ascii="Arial" w:eastAsia="Arial" w:hAnsi="Arial" w:cs="Arial"/>
          <w:szCs w:val="22"/>
        </w:rPr>
        <w:t xml:space="preserve">pilot project to the joint standing committee of the Legislature </w:t>
      </w:r>
      <w:bookmarkStart w:id="31" w:name="_LINE__22_ed20416c_1fd5_4089_b572_074d6e"/>
      <w:bookmarkEnd w:id="30"/>
      <w:r>
        <w:rPr>
          <w:rFonts w:ascii="Arial" w:eastAsia="Arial" w:hAnsi="Arial" w:cs="Arial"/>
          <w:szCs w:val="22"/>
        </w:rPr>
        <w:t>having jurisdiction over health and human services matters</w:t>
      </w:r>
      <w:r w:rsidRPr="00D544FF">
        <w:rPr>
          <w:rFonts w:ascii="Arial" w:eastAsia="Arial" w:hAnsi="Arial" w:cs="Arial"/>
          <w:szCs w:val="22"/>
        </w:rPr>
        <w:t xml:space="preserve"> no later than January 30, 2023.</w:t>
      </w:r>
      <w:bookmarkEnd w:id="31"/>
    </w:p>
    <w:bookmarkEnd w:id="2"/>
    <w:bookmarkEnd w:id="3"/>
    <w:bookmarkEnd w:id="4"/>
    <w:bookmarkEnd w:id="20"/>
    <w:bookmarkEnd w:id="2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LR0373,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Provide Rural Nonmedical Transportation Services to the Elderly and Adults with Disabilities Receiving Home and Community Benefits under the MaineCare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20B00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37115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A2B9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544F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127490</ItemId>
    <LRId>66410</LRId>
    <LRNumber>373</LRNumber>
    <LDNumber>17</LDNumber>
    <PaperNumber>SP0024</Pape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Resolve, To Provide Rural Nonmedical Transportation Services to the Elderly and Adults with Disabilities Receiving Home and Community Benefits under the MaineCare Program</LRTitle>
    <ItemTitle>Resolve, To Provide Rural Nonmedical Transportation Services to the Elderly and Adults with Disabilities Receiving Home and Community Benefits under the MaineCare Program</ItemTitle>
    <ShortTitle1>PROVIDE RURAL NONMEDICAL</ShortTitle1>
    <ShortTitle2>TRANSPORTATION SERVICES TO ELD</ShortTitle2>
    <SponsorFirstName>Chloe</SponsorFirstName>
    <SponsorLastName>Maxmin</SponsorLastName>
    <SponsorChamberPrefix>Sen.</SponsorChamberPrefix>
    <SponsorFrom>Lincoln</SponsorFrom>
    <DraftingCycleCount>1</DraftingCycleCount>
    <LatestDraftingActionId>137</LatestDraftingActionId>
    <LatestDraftingActionDate>2020-12-31T08:53:32</LatestDraftingActionDate>
    <LatestDrafterName>sjohannesman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w:rsidR="00220B00" w:rsidRDefault="00220B00" w:rsidP="00220B00"&amp;gt;&amp;lt;w:pPr&amp;gt;&amp;lt;w:ind w:left="360" w:firstLine="360" /&amp;gt;&amp;lt;/w:pPr&amp;gt;&amp;lt;w:bookmarkStart w:id="0" w:name="_BILL_SECTION_UNALLOCATED__fd2dfb85_7b36" /&amp;gt;&amp;lt;w:bookmarkStart w:id="1" w:name="_DOC_BODY_CONTENT__40f1cebd_c7bd_4721_b8" /&amp;gt;&amp;lt;w:bookmarkStart w:id="2" w:name="_DOC_BODY__de1a7adf_4a56_488d_a48f_0bb51" /&amp;gt;&amp;lt;w:bookmarkStart w:id="3" w:name="_DOC_BODY_CONTAINER__5e6adc95_461e_43f7_" /&amp;gt;&amp;lt;w:bookmarkStart w:id="4" w:name="_PAGE__1_432d41af_2423_4019_bc67_09e942d" /&amp;gt;&amp;lt;w:bookmarkStart w:id="5" w:name="_PAR__1_c48b86fa_c8ec_46b6_9f37_100b7bc7" /&amp;gt;&amp;lt;w:bookmarkStart w:id="6" w:name="_LINE__1_60eb167d_76ae_44e3_883a_1cc260f" /&amp;gt;&amp;lt;w:r&amp;gt;&amp;lt;w:rPr&amp;gt;&amp;lt;w:b /&amp;gt;&amp;lt;w:sz w:val="24" /&amp;gt;&amp;lt;/w:rPr&amp;gt;&amp;lt;w:t xml:space="preserve"&amp;gt;Sec. &amp;lt;/w:t&amp;gt;&amp;lt;/w:r&amp;gt;&amp;lt;w:bookmarkStart w:id="7" w:name="_BILL_SECTION_NUMBER__4e7fe348_93c1_4bc9"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 xml:space="preserve"&amp;gt;.  &amp;lt;/w:t&amp;gt;&amp;lt;/w:r&amp;gt;&amp;lt;w:r w:rsidRPr="00537115"&amp;gt;&amp;lt;w:rPr&amp;gt;&amp;lt;w:rFonts w:eastAsia="Calibri" /&amp;gt;&amp;lt;w:b /&amp;gt;&amp;lt;w:sz w:val="24" /&amp;gt;&amp;lt;w:szCs w:val="24" /&amp;gt;&amp;lt;/w:rPr&amp;gt;&amp;lt;w:t&amp;gt;Pilot project.  Resolved:&amp;lt;/w:t&amp;gt;&amp;lt;/w:r&amp;gt;&amp;lt;w:r&amp;gt;&amp;lt;w:t xml:space="preserve"&amp;gt;  &amp;lt;/w:t&amp;gt;&amp;lt;/w:r&amp;gt;&amp;lt;w:r w:rsidRPr="009A2B9B"&amp;gt;&amp;lt;w:t xml:space="preserve"&amp;gt;That the Department of Health and Human &amp;lt;/w:t&amp;gt;&amp;lt;/w:r&amp;gt;&amp;lt;w:bookmarkStart w:id="8" w:name="_LINE__2_dc391d54_fee7_4f20_b3f7_4bd355a" /&amp;gt;&amp;lt;w:bookmarkEnd w:id="6" /&amp;gt;&amp;lt;w:r w:rsidRPr="009A2B9B"&amp;gt;&amp;lt;w:t xml:space="preserve"&amp;gt;Services shall establish a pilot project lasting 18 months that allows individuals currently &amp;lt;/w:t&amp;gt;&amp;lt;/w:r&amp;gt;&amp;lt;w:bookmarkStart w:id="9" w:name="_LINE__3_fdb55db0_3e3a_4f5e_8b82_4e376b0" /&amp;gt;&amp;lt;w:bookmarkEnd w:id="8" /&amp;gt;&amp;lt;w:r w:rsidRPr="009A2B9B"&amp;gt;&amp;lt;w:t xml:space="preserve"&amp;gt;receiving services under &amp;lt;/w:t&amp;gt;&amp;lt;/w:r&amp;gt;&amp;lt;w:r&amp;gt;&amp;lt;w:t xml:space="preserve"&amp;gt;rule &amp;lt;/w:t&amp;gt;&amp;lt;/w:r&amp;gt;&amp;lt;w:r w:rsidRPr="009A2B9B"&amp;gt;&amp;lt;w:t xml:space="preserve"&amp;gt;Chapter 101: MaineCare Benefits Manual, &amp;lt;/w:t&amp;gt;&amp;lt;/w:r&amp;gt;&amp;lt;w:r&amp;gt;&amp;lt;w:t xml:space="preserve"&amp;gt;Chapter II, &amp;lt;/w:t&amp;gt;&amp;lt;/w:r&amp;gt;&amp;lt;w:r w:rsidRPr="009A2B9B"&amp;gt;&amp;lt;w:t xml:space="preserve"&amp;gt;Section &amp;lt;/w:t&amp;gt;&amp;lt;/w:r&amp;gt;&amp;lt;w:bookmarkStart w:id="10" w:name="_LINE__4_6cee517c_2258_47c6_bcee_0f66cfe" /&amp;gt;&amp;lt;w:bookmarkEnd w:id="9" /&amp;gt;&amp;lt;w:r w:rsidRPr="009A2B9B"&amp;gt;&amp;lt;w:t&amp;gt;19&amp;lt;/w:t&amp;gt;&amp;lt;/w:r&amp;gt;&amp;lt;w:r&amp;gt;&amp;lt;w:t&amp;gt;, Home and Community Benefits for the Elderly and Adults with Disabilities,&amp;lt;/w:t&amp;gt;&amp;lt;/w:r&amp;gt;&amp;lt;w:r w:rsidRPr="009A2B9B"&amp;gt;&amp;lt;w:t xml:space="preserve"&amp;gt; to receive &amp;lt;/w:t&amp;gt;&amp;lt;/w:r&amp;gt;&amp;lt;w:bookmarkStart w:id="11" w:name="_LINE__5_5911a3ca_d0f2_49cc_96e6_4949837" /&amp;gt;&amp;lt;w:bookmarkEnd w:id="10" /&amp;gt;&amp;lt;w:r w:rsidRPr="009A2B9B"&amp;gt;&amp;lt;w:t&amp;gt;up to $&amp;lt;/w:t&amp;gt;&amp;lt;/w:r&amp;gt;&amp;lt;w:r&amp;gt;&amp;lt;w:t&amp;gt;2&amp;lt;/w:t&amp;gt;&amp;lt;/w:r&amp;gt;&amp;lt;w:r w:rsidRPr="009A2B9B"&amp;gt;&amp;lt;w:t xml:space="preserve"&amp;gt;,000 each in nonmedical transportation services that are specified in the individual's &amp;lt;/w:t&amp;gt;&amp;lt;/w:r&amp;gt;&amp;lt;w:bookmarkStart w:id="12" w:name="_LINE__6_3e3de7c8_2f47_411e_aac1_40c3f2b" /&amp;gt;&amp;lt;w:bookmarkEnd w:id="11" /&amp;gt;&amp;lt;w:r w:rsidRPr="009A2B9B"&amp;gt;&amp;lt;w:t xml:space="preserve"&amp;gt;service plan when the individual has no other means of transportation, in addition to &amp;lt;/w:t&amp;gt;&amp;lt;/w:r&amp;gt;&amp;lt;w:bookmarkStart w:id="13" w:name="_LINE__7_319e7920_516f_47da_bb3e_6620679" /&amp;gt;&amp;lt;w:bookmarkEnd w:id="12" /&amp;gt;&amp;lt;w:r w:rsidRPr="009A2B9B"&amp;gt;&amp;lt;w:t xml:space="preserve"&amp;gt;currently permissible medical transportation.  The department shall provide written notice &amp;lt;/w:t&amp;gt;&amp;lt;/w:r&amp;gt;&amp;lt;w:bookmarkStart w:id="14" w:name="_LINE__8_0a5ce8d0_f6de_4021_b228_d3583aa" /&amp;gt;&amp;lt;w:bookmarkEnd w:id="13" /&amp;gt;&amp;lt;w:r w:rsidRPr="009A2B9B"&amp;gt;&amp;lt;w:t&amp;gt;to&amp;lt;/w:t&amp;gt;&amp;lt;/w:r&amp;gt;&amp;lt;w:r&amp;gt;&amp;lt;w:t xml:space="preserve"&amp;gt; these&amp;lt;/w:t&amp;gt;&amp;lt;/w:r&amp;gt;&amp;lt;w:r w:rsidRPr="009A2B9B"&amp;gt;&amp;lt;w:t xml:space="preserve"&amp;gt; recipients regarding the availability of the pilot &amp;lt;/w:t&amp;gt;&amp;lt;/w:r&amp;gt;&amp;lt;w:r&amp;gt;&amp;lt;w:t&amp;gt;project&amp;lt;/w:t&amp;gt;&amp;lt;/w:r&amp;gt;&amp;lt;w:r w:rsidRPr="009A2B9B"&amp;gt;&amp;lt;w:t xml:space="preserve"&amp;gt;.  The department shall &amp;lt;/w:t&amp;gt;&amp;lt;/w:r&amp;gt;&amp;lt;w:bookmarkStart w:id="15" w:name="_LINE__9_0f945cf3_7eb0_4dc9_a921_6aec3dd" /&amp;gt;&amp;lt;w:bookmarkEnd w:id="14" /&amp;gt;&amp;lt;w:r w:rsidRPr="009A2B9B"&amp;gt;&amp;lt;w:t xml:space="preserve"&amp;gt;submit a report to the joint standing committee of the Legislature having jurisdiction over &amp;lt;/w:t&amp;gt;&amp;lt;/w:r&amp;gt;&amp;lt;w:bookmarkStart w:id="16" w:name="_LINE__10_885606e8_e3ed_418d_afa7_44de29" /&amp;gt;&amp;lt;w:bookmarkEnd w:id="15" /&amp;gt;&amp;lt;w:r w:rsidRPr="009A2B9B"&amp;gt;&amp;lt;w:t xml:space="preserve"&amp;gt;health and human services matters with an evaluation of the costs and effectiveness of the &amp;lt;/w:t&amp;gt;&amp;lt;/w:r&amp;gt;&amp;lt;w:bookmarkStart w:id="17" w:name="_LINE__11_8bb2c2ec_8c22_402e_b102_a4d96a" /&amp;gt;&amp;lt;w:bookmarkEnd w:id="16" /&amp;gt;&amp;lt;w:r w:rsidRPr="009A2B9B"&amp;gt;&amp;lt;w:t xml:space="preserve"&amp;gt;pilot project and an assessment regarding its long-term viability no later than January 30, &amp;lt;/w:t&amp;gt;&amp;lt;/w:r&amp;gt;&amp;lt;w:bookmarkStart w:id="18" w:name="_LINE__12_1af726e5_d2f3_4734_9cf0_c723f2" /&amp;gt;&amp;lt;w:bookmarkEnd w:id="17" /&amp;gt;&amp;lt;w:r w:rsidRPr="009A2B9B"&amp;gt;&amp;lt;w:t xml:space="preserve"&amp;gt;2023.  The committee may report out legislation based on the report to the First Regular &amp;lt;/w:t&amp;gt;&amp;lt;/w:r&amp;gt;&amp;lt;w:bookmarkStart w:id="19" w:name="_LINE__13_5a3b8934_9e45_43b5_b570_865651" /&amp;gt;&amp;lt;w:bookmarkEnd w:id="18" /&amp;gt;&amp;lt;w:r w:rsidRPr="009A2B9B"&amp;gt;&amp;lt;w:t xml:space="preserve"&amp;gt;Session of &amp;lt;/w:t&amp;gt;&amp;lt;/w:r&amp;gt;&amp;lt;w:r&amp;gt;&amp;lt;w:t xml:space="preserve"&amp;gt;the &amp;lt;/w:t&amp;gt;&amp;lt;/w:r&amp;gt;&amp;lt;w:r w:rsidRPr="009A2B9B"&amp;gt;&amp;lt;w:t&amp;gt;131st Legislature.&amp;lt;/w:t&amp;gt;&amp;lt;/w:r&amp;gt;&amp;lt;w:bookmarkEnd w:id="19" /&amp;gt;&amp;lt;/w:p&amp;gt;&amp;lt;w:p w:rsidR="00220B00" w:rsidRDefault="00220B00" w:rsidP="00220B00"&amp;gt;&amp;lt;w:pPr&amp;gt;&amp;lt;w:keepNext /&amp;gt;&amp;lt;w:spacing w:before="240" /&amp;gt;&amp;lt;w:ind w:left="360" /&amp;gt;&amp;lt;w:jc w:val="center" /&amp;gt;&amp;lt;/w:pPr&amp;gt;&amp;lt;w:bookmarkStart w:id="20" w:name="_SUMMARY__831f13ca_1596_49ea_8ee1_7a284f" /&amp;gt;&amp;lt;w:bookmarkStart w:id="21" w:name="_PAR__2_5b66423e_276b_4515_95a9_978039b5" /&amp;gt;&amp;lt;w:bookmarkStart w:id="22" w:name="_LINE__14_89bf388f_164a_4538_bbd5_402946"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w:id="22" /&amp;gt;&amp;lt;/w:p&amp;gt;&amp;lt;w:p w:rsidR="00220B00" w:rsidRDefault="00220B00" w:rsidP="00220B00"&amp;gt;&amp;lt;w:pPr&amp;gt;&amp;lt;w:ind w:left="360" w:firstLine="360" /&amp;gt;&amp;lt;/w:pPr&amp;gt;&amp;lt;w:bookmarkStart w:id="23" w:name="_PAR__3_bd4c7ffb_7395_4de6_9682_cdfd7970" /&amp;gt;&amp;lt;w:bookmarkStart w:id="24" w:name="_LINE__15_d46dfca3_dbd5_4eb8_ba63_ead2b9" /&amp;gt;&amp;lt;w:bookmarkEnd w:id="21" /&amp;gt;&amp;lt;w:r&amp;gt;&amp;lt;w:rPr&amp;gt;&amp;lt;w:rFonts w:eastAsia="Calibri" /&amp;gt;&amp;lt;w:szCs w:val="22" /&amp;gt;&amp;lt;/w:rPr&amp;gt;&amp;lt;w:t xml:space="preserve"&amp;gt;This resolve &amp;lt;/w:t&amp;gt;&amp;lt;/w:r&amp;gt;&amp;lt;w:r w:rsidRPr="00D544FF"&amp;gt;&amp;lt;w:rPr&amp;gt;&amp;lt;w:rFonts w:eastAsia="Calibri" /&amp;gt;&amp;lt;w:szCs w:val="22" /&amp;gt;&amp;lt;/w:rPr&amp;gt;&amp;lt;w:t xml:space="preserve"&amp;gt;requires the Department of Health and Human Services to develop a pilot &amp;lt;/w:t&amp;gt;&amp;lt;/w:r&amp;gt;&amp;lt;w:bookmarkStart w:id="25" w:name="_LINE__16_8c1ac797_9099_4af3_aad5_a1b807" /&amp;gt;&amp;lt;w:bookmarkEnd w:id="24" /&amp;gt;&amp;lt;w:r w:rsidRPr="00D544FF"&amp;gt;&amp;lt;w:rPr&amp;gt;&amp;lt;w:rFonts w:eastAsia="Calibri" /&amp;gt;&amp;lt;w:szCs w:val="22" /&amp;gt;&amp;lt;/w:rPr&amp;gt;&amp;lt;w:t xml:space="preserve"&amp;gt;project lasting 18 months that provides nonmedical transportation services to individuals &amp;lt;/w:t&amp;gt;&amp;lt;/w:r&amp;gt;&amp;lt;w:bookmarkStart w:id="26" w:name="_LINE__17_bbefbd62_5011_49d5_9d65_f4883c" /&amp;gt;&amp;lt;w:bookmarkEnd w:id="25" /&amp;gt;&amp;lt;w:r w:rsidRPr="00D544FF"&amp;gt;&amp;lt;w:rPr&amp;gt;&amp;lt;w:rFonts w:eastAsia="Calibri" /&amp;gt;&amp;lt;w:szCs w:val="22" /&amp;gt;&amp;lt;/w:rPr&amp;gt;&amp;lt;w:t xml:space="preserve"&amp;gt;receiving services pursuant to &amp;lt;/w:t&amp;gt;&amp;lt;/w:r&amp;gt;&amp;lt;w:r&amp;gt;&amp;lt;w:rPr&amp;gt;&amp;lt;w:rFonts w:eastAsia="Calibri" /&amp;gt;&amp;lt;w:szCs w:val="22" /&amp;gt;&amp;lt;/w:rPr&amp;gt;&amp;lt;w:t xml:space="preserve"&amp;gt;rule &amp;lt;/w:t&amp;gt;&amp;lt;/w:r&amp;gt;&amp;lt;w:r w:rsidRPr="00D544FF"&amp;gt;&amp;lt;w:rPr&amp;gt;&amp;lt;w:rFonts w:eastAsia="Calibri" /&amp;gt;&amp;lt;w:szCs w:val="22" /&amp;gt;&amp;lt;/w:rPr&amp;gt;&amp;lt;w:t xml:space="preserve"&amp;gt;Chapter 101: MaineCare Benefits Manual, &amp;lt;/w:t&amp;gt;&amp;lt;/w:r&amp;gt;&amp;lt;w:r&amp;gt;&amp;lt;w:rPr&amp;gt;&amp;lt;w:rFonts w:eastAsia="Calibri" /&amp;gt;&amp;lt;w:szCs w:val="22" /&amp;gt;&amp;lt;/w:rPr&amp;gt;&amp;lt;w:t xml:space="preserve"&amp;gt;Chapter II, &amp;lt;/w:t&amp;gt;&amp;lt;/w:r&amp;gt;&amp;lt;w:bookmarkStart w:id="27" w:name="_LINE__18_bd38638f_5f0d_439e_a930_4f0b81" /&amp;gt;&amp;lt;w:bookmarkEnd w:id="26" /&amp;gt;&amp;lt;w:r w:rsidRPr="00D544FF"&amp;gt;&amp;lt;w:rPr&amp;gt;&amp;lt;w:rFonts w:eastAsia="Calibri" /&amp;gt;&amp;lt;w:szCs w:val="22" /&amp;gt;&amp;lt;/w:rPr&amp;gt;&amp;lt;w:t&amp;gt;Section 19&amp;lt;/w:t&amp;gt;&amp;lt;/w:r&amp;gt;&amp;lt;w:r&amp;gt;&amp;lt;w:rPr&amp;gt;&amp;lt;w:rFonts w:eastAsia="Calibri" /&amp;gt;&amp;lt;w:szCs w:val="22" /&amp;gt;&amp;lt;/w:rPr&amp;gt;&amp;lt;w:t&amp;gt;, Home and Community Benefits for the Elderly and Adults with Disabilities,&amp;lt;/w:t&amp;gt;&amp;lt;/w:r&amp;gt;&amp;lt;w:r w:rsidRPr="00D544FF"&amp;gt;&amp;lt;w:rPr&amp;gt;&amp;lt;w:rFonts w:eastAsia="Calibri" /&amp;gt;&amp;lt;w:szCs w:val="22" /&amp;gt;&amp;lt;/w:rPr&amp;gt;&amp;lt;w:t xml:space="preserve"&amp;gt; &amp;lt;/w:t&amp;gt;&amp;lt;/w:r&amp;gt;&amp;lt;w:r&amp;gt;&amp;lt;w:rPr&amp;gt;&amp;lt;w:rFonts w:eastAsia="Calibri" /&amp;gt;&amp;lt;w:szCs w:val="22" /&amp;gt;&amp;lt;/w:rPr&amp;gt;&amp;lt;w:t xml:space="preserve"&amp;gt;in &amp;lt;/w:t&amp;gt;&amp;lt;/w:r&amp;gt;&amp;lt;w:bookmarkStart w:id="28" w:name="_LINE__19_5333d2ea_d45a_40d8_9abd_b8b0f8" /&amp;gt;&amp;lt;w:bookmarkEnd w:id="27" /&amp;gt;&amp;lt;w:r&amp;gt;&amp;lt;w:rPr&amp;gt;&amp;lt;w:rFonts w:eastAsia="Calibri" /&amp;gt;&amp;lt;w:szCs w:val="22" /&amp;gt;&amp;lt;/w:rPr&amp;gt;&amp;lt;w:t xml:space="preserve"&amp;gt;an amount &amp;lt;/w:t&amp;gt;&amp;lt;/w:r&amp;gt;&amp;lt;w:r w:rsidRPr="00D544FF"&amp;gt;&amp;lt;w:rPr&amp;gt;&amp;lt;w:rFonts w:eastAsia="Calibri" /&amp;gt;&amp;lt;w:szCs w:val="22" /&amp;gt;&amp;lt;/w:rPr&amp;gt;&amp;lt;w:t&amp;gt;up to $&amp;lt;/w:t&amp;gt;&amp;lt;/w:r&amp;gt;&amp;lt;w:r&amp;gt;&amp;lt;w:rPr&amp;gt;&amp;lt;w:rFonts w:eastAsia="Calibri" /&amp;gt;&amp;lt;w:szCs w:val="22" /&amp;gt;&amp;lt;/w:rPr&amp;gt;&amp;lt;w:t&amp;gt;2&amp;lt;/w:t&amp;gt;&amp;lt;/w:r&amp;gt;&amp;lt;w:r w:rsidRPr="00D544FF"&amp;gt;&amp;lt;w:rPr&amp;gt;&amp;lt;w:rFonts w:eastAsia="Calibri" /&amp;gt;&amp;lt;w:szCs w:val="22" /&amp;gt;&amp;lt;/w:rPr&amp;gt;&amp;lt;w:t&amp;gt;,000&amp;lt;/w:t&amp;gt;&amp;lt;/w:r&amp;gt;&amp;lt;w:r&amp;gt;&amp;lt;w:rPr&amp;gt;&amp;lt;w:rFonts w:eastAsia="Calibri" /&amp;gt;&amp;lt;w:szCs w:val="22" /&amp;gt;&amp;lt;/w:rPr&amp;gt;&amp;lt;w:t&amp;gt;,&amp;lt;/w:t&amp;gt;&amp;lt;/w:r&amp;gt;&amp;lt;w:r w:rsidRPr="00D544FF"&amp;gt;&amp;lt;w:rPr&amp;gt;&amp;lt;w:rFonts w:eastAsia="Calibri" /&amp;gt;&amp;lt;w:szCs w:val="22" /&amp;gt;&amp;lt;/w:rPr&amp;gt;&amp;lt;w:t xml:space="preserve"&amp;gt; in addition to currently permissible medical transportation &amp;lt;/w:t&amp;gt;&amp;lt;/w:r&amp;gt;&amp;lt;w:bookmarkStart w:id="29" w:name="_LINE__20_5b729d12_5eb8_494a_aa5d_55c18b" /&amp;gt;&amp;lt;w:bookmarkEnd w:id="28" /&amp;gt;&amp;lt;w:r w:rsidRPr="00D544FF"&amp;gt;&amp;lt;w:rPr&amp;gt;&amp;lt;w:rFonts w:eastAsia="Calibri" /&amp;gt;&amp;lt;w:szCs w:val="22" /&amp;gt;&amp;lt;/w:rPr&amp;gt;&amp;lt;w:t xml:space="preserve"&amp;gt;services.  The department &amp;lt;/w:t&amp;gt;&amp;lt;/w:r&amp;gt;&amp;lt;w:r&amp;gt;&amp;lt;w:rPr&amp;gt;&amp;lt;w:rFonts w:eastAsia="Calibri" /&amp;gt;&amp;lt;w:szCs w:val="22" /&amp;gt;&amp;lt;/w:rPr&amp;gt;&amp;lt;w:t&amp;gt;is required to&amp;lt;/w:t&amp;gt;&amp;lt;/w:r&amp;gt;&amp;lt;w:r w:rsidRPr="00D544FF"&amp;gt;&amp;lt;w:rPr&amp;gt;&amp;lt;w:rFonts w:eastAsia="Calibri" /&amp;gt;&amp;lt;w:szCs w:val="22" /&amp;gt;&amp;lt;/w:rPr&amp;gt;&amp;lt;w:t xml:space="preserve"&amp;gt; submit a report &amp;lt;/w:t&amp;gt;&amp;lt;/w:r&amp;gt;&amp;lt;w:r&amp;gt;&amp;lt;w:rPr&amp;gt;&amp;lt;w:rFonts w:eastAsia="Calibri" /&amp;gt;&amp;lt;w:szCs w:val="22" /&amp;gt;&amp;lt;/w:rPr&amp;gt;&amp;lt;w:t&amp;gt;regarding&amp;lt;/w:t&amp;gt;&amp;lt;/w:r&amp;gt;&amp;lt;w:r w:rsidRPr="00D544FF"&amp;gt;&amp;lt;w:rPr&amp;gt;&amp;lt;w:rFonts w:eastAsia="Calibri" /&amp;gt;&amp;lt;w:szCs w:val="22" /&amp;gt;&amp;lt;/w:rPr&amp;gt;&amp;lt;w:t xml:space="preserve"&amp;gt; the costs&amp;lt;/w:t&amp;gt;&amp;lt;/w:r&amp;gt;&amp;lt;w:r&amp;gt;&amp;lt;w:rPr&amp;gt;&amp;lt;w:rFonts w:eastAsia="Calibri" /&amp;gt;&amp;lt;w:szCs w:val="22" /&amp;gt;&amp;lt;/w:rPr&amp;gt;&amp;lt;w:t&amp;gt;,&amp;lt;/w:t&amp;gt;&amp;lt;/w:r&amp;gt;&amp;lt;w:r w:rsidRPr="00D544FF"&amp;gt;&amp;lt;w:rPr&amp;gt;&amp;lt;w:rFonts w:eastAsia="Calibri" /&amp;gt;&amp;lt;w:szCs w:val="22" /&amp;gt;&amp;lt;/w:rPr&amp;gt;&amp;lt;w:t xml:space="preserve"&amp;gt; effectiveness &amp;lt;/w:t&amp;gt;&amp;lt;/w:r&amp;gt;&amp;lt;w:bookmarkStart w:id="30" w:name="_LINE__21_5122d66b_5f2a_416e_9e54_05841e" /&amp;gt;&amp;lt;w:bookmarkEnd w:id="29" /&amp;gt;&amp;lt;w:r w:rsidRPr="00D544FF"&amp;gt;&amp;lt;w:rPr&amp;gt;&amp;lt;w:rFonts w:eastAsia="Calibri" /&amp;gt;&amp;lt;w:szCs w:val="22" /&amp;gt;&amp;lt;/w:rPr&amp;gt;&amp;lt;w:t xml:space="preserve"&amp;gt;and future viability of the &amp;lt;/w:t&amp;gt;&amp;lt;/w:r&amp;gt;&amp;lt;w:r&amp;gt;&amp;lt;w:rPr&amp;gt;&amp;lt;w:rFonts w:eastAsia="Calibri" /&amp;gt;&amp;lt;w:szCs w:val="22" /&amp;gt;&amp;lt;/w:rPr&amp;gt;&amp;lt;w:t xml:space="preserve"&amp;gt;pilot project to the joint standing committee of the Legislature &amp;lt;/w:t&amp;gt;&amp;lt;/w:r&amp;gt;&amp;lt;w:bookmarkStart w:id="31" w:name="_LINE__22_ed20416c_1fd5_4089_b572_074d6e" /&amp;gt;&amp;lt;w:bookmarkEnd w:id="30" /&amp;gt;&amp;lt;w:r&amp;gt;&amp;lt;w:rPr&amp;gt;&amp;lt;w:rFonts w:eastAsia="Calibri" /&amp;gt;&amp;lt;w:szCs w:val="22" /&amp;gt;&amp;lt;/w:rPr&amp;gt;&amp;lt;w:t&amp;gt;having jurisdiction over health and human services matters&amp;lt;/w:t&amp;gt;&amp;lt;/w:r&amp;gt;&amp;lt;w:r w:rsidRPr="00D544FF"&amp;gt;&amp;lt;w:rPr&amp;gt;&amp;lt;w:rFonts w:eastAsia="Calibri" /&amp;gt;&amp;lt;w:szCs w:val="22" /&amp;gt;&amp;lt;/w:rPr&amp;gt;&amp;lt;w:t xml:space="preserve"&amp;gt; no later than January 30, 2023.&amp;lt;/w:t&amp;gt;&amp;lt;/w:r&amp;gt;&amp;lt;w:bookmarkEnd w:id="31" /&amp;gt;&amp;lt;/w:p&amp;gt;&amp;lt;w:bookmarkEnd w:id="2" /&amp;gt;&amp;lt;w:bookmarkEnd w:id="3" /&amp;gt;&amp;lt;w:bookmarkEnd w:id="4" /&amp;gt;&amp;lt;w:bookmarkEnd w:id="20" /&amp;gt;&amp;lt;w:bookmarkEnd w:id="23" /&amp;gt;&amp;lt;w:p w:rsidR="00000000" w:rsidRDefault="00220B00"&amp;gt;&amp;lt;w:r&amp;gt;&amp;lt;w:t xml:space="preserve"&amp;gt; &amp;lt;/w:t&amp;gt;&amp;lt;/w:r&amp;gt;&amp;lt;/w:p&amp;gt;&amp;lt;w:sectPr w:rsidR="00000000" w:rsidSect="00220B00"&amp;gt;&amp;lt;w:footerReference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w:rsidR="005544F4" w:rsidRDefault="00220B00"&amp;gt;&amp;lt;w:pPr&amp;gt;&amp;lt;w:pStyle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/&amp;gt;&amp;lt;/w:rPr&amp;gt;&amp;lt;w:t&amp;gt;130LR0373(01)&amp;lt;/w:t&amp;gt;&amp;lt;/w:r&amp;gt;&amp;lt;w:r&amp;gt;&amp;lt;w:rPr&amp;gt;&amp;lt;w:snapToGrid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432d41af_2423_4019_bc67_09e942d&lt;/BookmarkName&gt;&lt;Tables /&gt;&lt;/ProcessedCheckInPage&gt;&lt;/Pages&gt;&lt;Paragraphs&gt;&lt;CheckInParagraphs&gt;&lt;PageNumber&gt;1&lt;/PageNumber&gt;&lt;BookmarkName&gt;_PAR__1_c48b86fa_c8ec_46b6_9f37_100b7bc7&lt;/BookmarkName&gt;&lt;StartingLineNumber&gt;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b66423e_276b_4515_95a9_978039b5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d4c7ffb_7395_4de6_9682_cdfd7970&lt;/BookmarkName&gt;&lt;StartingLineNumber&gt;15&lt;/StartingLineNumber&gt;&lt;EndingLineNumber&gt;22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