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Streamline Rulemaking for Revisions to Screening Levels for the Solid Waste Beneficial Use Program</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Twenty-three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20 - L.D. 28</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Streamline Rulemaking for Revisions to Screening Levels for the Solid Waste Beneficial Use Program</w:t>
      </w:r>
    </w:p>
    <w:p w:rsidR="006F1CAD" w:rsidP="006F1CAD">
      <w:pPr>
        <w:ind w:left="360"/>
        <w:rPr>
          <w:rFonts w:ascii="Arial" w:eastAsia="Arial" w:hAnsi="Arial" w:cs="Arial"/>
        </w:rPr>
      </w:pPr>
      <w:bookmarkStart w:id="0" w:name="_ENACTING_CLAUSE__74c0691c_4c2d_4c7d_b2f"/>
      <w:bookmarkStart w:id="1" w:name="_PAR__1_4b4074a8_2c40_4a9c_a01a_a441ed67"/>
      <w:bookmarkStart w:id="2" w:name="_DOC_BODY_CONTAINER__7825b31b_af19_410f_"/>
      <w:r>
        <w:rPr>
          <w:rFonts w:ascii="Arial" w:eastAsia="Arial" w:hAnsi="Arial" w:cs="Arial"/>
          <w:b/>
        </w:rPr>
        <w:t>Be it enacted by the People of the State of Maine as follows:</w:t>
      </w:r>
    </w:p>
    <w:p w:rsidR="006F1CAD" w:rsidP="006F1CAD">
      <w:pPr>
        <w:ind w:left="360" w:firstLine="360"/>
        <w:rPr>
          <w:rFonts w:ascii="Arial" w:eastAsia="Arial" w:hAnsi="Arial" w:cs="Arial"/>
        </w:rPr>
      </w:pPr>
      <w:bookmarkStart w:id="3" w:name="_BILL_SECTION_HEADER__083cd772_015f_43fa"/>
      <w:bookmarkStart w:id="4" w:name="_BILL_SECTION__e874419a_3091_4f02_8579_7"/>
      <w:bookmarkStart w:id="5" w:name="_INSTRUCTION__41bd5323_c98c_4905_8673_0d"/>
      <w:bookmarkStart w:id="6" w:name="_DOC_BODY_CONTENT__b2b97984_5ab2_418b_8a"/>
      <w:bookmarkEnd w:id="0"/>
      <w:bookmarkEnd w:id="1"/>
      <w:r>
        <w:rPr>
          <w:rFonts w:ascii="Arial" w:eastAsia="Arial" w:hAnsi="Arial" w:cs="Arial"/>
          <w:b/>
          <w:sz w:val="24"/>
        </w:rPr>
        <w:t xml:space="preserve">Sec. </w:t>
      </w:r>
      <w:bookmarkStart w:id="7" w:name="_BILL_SECTION_NUMBER__3b7b07b3_f16d_4f72"/>
      <w:r>
        <w:rPr>
          <w:rFonts w:ascii="Arial" w:eastAsia="Arial" w:hAnsi="Arial" w:cs="Arial"/>
          <w:b/>
          <w:sz w:val="24"/>
        </w:rPr>
        <w:t>1</w:t>
      </w:r>
      <w:bookmarkEnd w:id="7"/>
      <w:r>
        <w:rPr>
          <w:rFonts w:ascii="Arial" w:eastAsia="Arial" w:hAnsi="Arial" w:cs="Arial"/>
          <w:b/>
          <w:sz w:val="24"/>
        </w:rPr>
        <w:t>.  38 MRSA §1304, sub-§1-D</w:t>
      </w:r>
      <w:r>
        <w:rPr>
          <w:rFonts w:ascii="Arial" w:eastAsia="Arial" w:hAnsi="Arial" w:cs="Arial"/>
        </w:rPr>
        <w:t xml:space="preserve"> is enacted to read:</w:t>
      </w:r>
    </w:p>
    <w:p w:rsidR="006F1CAD" w:rsidP="006F1CAD">
      <w:pPr>
        <w:ind w:left="360" w:firstLine="360"/>
        <w:rPr>
          <w:rFonts w:ascii="Arial" w:eastAsia="Arial" w:hAnsi="Arial" w:cs="Arial"/>
        </w:rPr>
      </w:pPr>
      <w:bookmarkStart w:id="8" w:name="_STATUTE_NUMBER__6c8537c2_ce16_441f_b9da"/>
      <w:bookmarkStart w:id="9" w:name="_STATUTE_SS__ab7982f8_2931_4ec3_95e0_150"/>
      <w:bookmarkStart w:id="10" w:name="_REV__90149958_8409_4261_8900_8e2134199f"/>
      <w:bookmarkStart w:id="11" w:name="_PROCESSED_CHANGE__c1683eb9_ec68_4c18_aa"/>
      <w:bookmarkStart w:id="12" w:name="_PROCESSED_CHANGE__8fbe1898_0337_4573_8c"/>
      <w:bookmarkEnd w:id="3"/>
      <w:r>
        <w:rPr>
          <w:rFonts w:ascii="Arial" w:eastAsia="Arial" w:hAnsi="Arial" w:cs="Arial"/>
          <w:b/>
          <w:u w:val="single"/>
        </w:rPr>
        <w:t>1-D</w:t>
      </w:r>
      <w:bookmarkEnd w:id="8"/>
      <w:r>
        <w:rPr>
          <w:rFonts w:ascii="Arial" w:eastAsia="Arial" w:hAnsi="Arial" w:cs="Arial"/>
          <w:b/>
          <w:u w:val="single"/>
        </w:rPr>
        <w:t xml:space="preserve">.  </w:t>
      </w:r>
      <w:bookmarkStart w:id="13" w:name="_STATUTE_HEADNOTE__c7707422_abec_4c17_8d"/>
      <w:r>
        <w:rPr>
          <w:rFonts w:ascii="Arial" w:eastAsia="Arial" w:hAnsi="Arial" w:cs="Arial"/>
          <w:b/>
          <w:u w:val="single"/>
        </w:rPr>
        <w:t xml:space="preserve">Rules; beneficial use of solid waste. </w:t>
      </w:r>
      <w:r>
        <w:rPr>
          <w:rFonts w:ascii="Arial" w:eastAsia="Arial" w:hAnsi="Arial" w:cs="Arial"/>
          <w:u w:val="single"/>
        </w:rPr>
        <w:t xml:space="preserve"> </w:t>
      </w:r>
      <w:bookmarkStart w:id="14" w:name="_STATUTE_CONTENT__d6f273f1_db22_4406_a22"/>
      <w:bookmarkEnd w:id="13"/>
      <w:r>
        <w:rPr>
          <w:rFonts w:ascii="Arial" w:eastAsia="Arial" w:hAnsi="Arial" w:cs="Arial"/>
          <w:u w:val="single"/>
        </w:rPr>
        <w:t>The board may adopt or amend rules relating to the beneficial use of solid waste.  Rule</w:t>
      </w:r>
      <w:r>
        <w:rPr>
          <w:rFonts w:ascii="Arial" w:eastAsia="Arial" w:hAnsi="Arial" w:cs="Arial"/>
          <w:u w:val="single"/>
        </w:rPr>
        <w:t>s</w:t>
      </w:r>
      <w:r>
        <w:rPr>
          <w:rFonts w:ascii="Arial" w:eastAsia="Arial" w:hAnsi="Arial" w:cs="Arial"/>
          <w:u w:val="single"/>
        </w:rPr>
        <w:t xml:space="preserve"> adopted or amended pursuant to this subsection are major substantive rules, as defined in Title 5, chapter 375, subchapter 2-A, except that rules adopting or amending screening levels for beneficial use that are derived using the standard risk protocols of the United States Environmental Protection Agency are routine technical rules as defined in Title 5, chapter 375, subchapter 2-A.</w:t>
      </w:r>
    </w:p>
    <w:p w:rsidR="00000000" w:rsidP="006F1CAD">
      <w:pPr>
        <w:ind w:left="360" w:firstLine="360"/>
        <w:rPr>
          <w:rFonts w:ascii="Arial" w:eastAsia="Arial" w:hAnsi="Arial" w:cs="Arial"/>
        </w:rPr>
      </w:pPr>
      <w:bookmarkStart w:id="15" w:name="_BILL_SECTION_UNALLOCATED__cc445951_8a9e"/>
      <w:bookmarkEnd w:id="4"/>
      <w:bookmarkEnd w:id="9"/>
      <w:bookmarkEnd w:id="10"/>
      <w:bookmarkEnd w:id="11"/>
      <w:bookmarkEnd w:id="12"/>
      <w:bookmarkEnd w:id="14"/>
      <w:r>
        <w:rPr>
          <w:rFonts w:ascii="Arial" w:eastAsia="Arial" w:hAnsi="Arial" w:cs="Arial"/>
          <w:b/>
          <w:sz w:val="24"/>
        </w:rPr>
        <w:t xml:space="preserve">Sec. </w:t>
      </w:r>
      <w:bookmarkStart w:id="16" w:name="_BILL_SECTION_NUMBER__cfc37946_c6cd_4484"/>
      <w:r>
        <w:rPr>
          <w:rFonts w:ascii="Arial" w:eastAsia="Arial" w:hAnsi="Arial" w:cs="Arial"/>
          <w:b/>
          <w:sz w:val="24"/>
        </w:rPr>
        <w:t>2</w:t>
      </w:r>
      <w:bookmarkEnd w:id="16"/>
      <w:r>
        <w:rPr>
          <w:rFonts w:ascii="Arial" w:eastAsia="Arial" w:hAnsi="Arial" w:cs="Arial"/>
          <w:b/>
          <w:sz w:val="24"/>
        </w:rPr>
        <w:t>.</w:t>
      </w:r>
      <w:r>
        <w:rPr>
          <w:rFonts w:ascii="Arial" w:eastAsia="Arial" w:hAnsi="Arial" w:cs="Arial"/>
        </w:rPr>
        <w:t xml:space="preserve"> </w:t>
      </w:r>
      <w:r w:rsidRPr="00464B22">
        <w:rPr>
          <w:rFonts w:ascii="Arial" w:eastAsia="Arial" w:hAnsi="Arial" w:cs="Arial"/>
          <w:b/>
          <w:sz w:val="24"/>
          <w:szCs w:val="24"/>
        </w:rPr>
        <w:t>PL 2011, c. 304, Pt. F, §2</w:t>
      </w:r>
      <w:r>
        <w:rPr>
          <w:rFonts w:ascii="Arial" w:eastAsia="Arial" w:hAnsi="Arial" w:cs="Arial"/>
        </w:rPr>
        <w:t xml:space="preserve"> is repealed.</w:t>
      </w:r>
      <w:bookmarkEnd w:id="2"/>
      <w:bookmarkEnd w:id="5"/>
      <w:bookmarkEnd w:id="6"/>
      <w:bookmarkEnd w:id="1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LR0096, item 4 - 131st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131st Maine Legislature</w:t>
    </w:r>
  </w:p>
  <w:p>
    <w:pPr>
      <w:suppressLineNumbers/>
      <w:spacing w:before="0" w:after="0"/>
      <w:jc w:val="center"/>
      <w:rPr>
        <w:rFonts w:ascii="Arial" w:eastAsia="Arial" w:hAnsi="Arial" w:cs="Arial"/>
      </w:rPr>
    </w:pPr>
    <w:r>
      <w:rPr>
        <w:rFonts w:ascii="Arial" w:eastAsia="Arial" w:hAnsi="Arial" w:cs="Arial"/>
        <w:sz w:val="22"/>
      </w:rPr>
      <w:t>An Act to Streamline Rulemaking for Revisions to Screening Levels for the Solid Waste Beneficial Use Program</w:t>
    </w:r>
  </w:p>
  <w:p>
    <w:pPr>
      <w:suppressLineNumbers/>
      <w:spacing w:before="0" w:after="0"/>
      <w:jc w:val="center"/>
      <w:rPr>
        <w:rFonts w:ascii="Arial" w:eastAsia="Arial" w:hAnsi="Arial" w:cs="Arial"/>
      </w:rPr>
    </w:pPr>
    <w:r>
      <w:rPr>
        <w:rFonts w:ascii="Arial" w:eastAsia="Arial" w:hAnsi="Arial" w:cs="Arial"/>
        <w:sz w:val="22"/>
      </w:rPr>
      <w:t>L.D. 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64B22"/>
    <w:rsid w:val="004A4378"/>
    <w:rsid w:val="005500BF"/>
    <w:rsid w:val="005568B1"/>
    <w:rsid w:val="00564135"/>
    <w:rsid w:val="00574B75"/>
    <w:rsid w:val="00610E2A"/>
    <w:rsid w:val="00641982"/>
    <w:rsid w:val="006714D5"/>
    <w:rsid w:val="00695EDF"/>
    <w:rsid w:val="006D40C3"/>
    <w:rsid w:val="006F1CAD"/>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