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Expand the Membership of the Board of Directors of the Maine International Trade Center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S.P. 14 - L.D. 7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Expand the Membership of the Board of Directors of the Maine International Trade Center</w:t>
      </w:r>
    </w:p>
    <w:p w:rsidR="0053604C" w:rsidP="0053604C">
      <w:pPr>
        <w:ind w:left="360"/>
        <w:rPr>
          <w:rFonts w:ascii="Arial" w:eastAsia="Arial" w:hAnsi="Arial" w:cs="Arial"/>
        </w:rPr>
      </w:pPr>
      <w:bookmarkStart w:id="0" w:name="_ENACTING_CLAUSE__2565b0e8_0b87_4324_923"/>
      <w:bookmarkStart w:id="1" w:name="_PAR__1_48dfe3a2_f8e8_4f22_ba46_57e35995"/>
      <w:bookmarkStart w:id="2" w:name="_DOC_BODY_CONTAINER__bdc6f47f_c4fe_41a8_"/>
      <w:r>
        <w:rPr>
          <w:rFonts w:ascii="Arial" w:eastAsia="Arial" w:hAnsi="Arial" w:cs="Arial"/>
          <w:b/>
        </w:rPr>
        <w:t>Be it enacted by the People of the State of Maine as follows:</w:t>
      </w:r>
    </w:p>
    <w:p w:rsidR="0053604C" w:rsidP="0053604C">
      <w:pPr>
        <w:ind w:left="360" w:firstLine="360"/>
        <w:rPr>
          <w:rFonts w:ascii="Arial" w:eastAsia="Arial" w:hAnsi="Arial" w:cs="Arial"/>
        </w:rPr>
      </w:pPr>
      <w:bookmarkStart w:id="3" w:name="_BILL_SECTION_HEADER__6c353937_982d_44bf"/>
      <w:bookmarkStart w:id="4" w:name="_BILL_SECTION__25dc2f2c_ef09_4786_8587_3"/>
      <w:bookmarkStart w:id="5" w:name="_INSTRUCTION__d7d87288_368e_4ccb_a9bd_5d"/>
      <w:bookmarkStart w:id="6" w:name="_DOC_BODY_CONTENT__f93d2904_2d94_4753_85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09f25a95_f4fa_4eda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10 MRSA §945-C, first ¶,</w:t>
      </w:r>
      <w:r>
        <w:rPr>
          <w:rFonts w:ascii="Arial" w:eastAsia="Arial" w:hAnsi="Arial" w:cs="Arial"/>
        </w:rPr>
        <w:t xml:space="preserve"> as enacted by PL 1995, c. 648, §5, is amended to read:</w:t>
      </w:r>
    </w:p>
    <w:p w:rsidR="0053604C" w:rsidP="0053604C">
      <w:pPr>
        <w:ind w:left="360" w:firstLine="360"/>
        <w:rPr>
          <w:rFonts w:ascii="Arial" w:eastAsia="Arial" w:hAnsi="Arial" w:cs="Arial"/>
        </w:rPr>
      </w:pPr>
      <w:bookmarkStart w:id="8" w:name="_STATUTE_CONTENT__c1fc4d34_33a6_471d_929"/>
      <w:bookmarkStart w:id="9" w:name="_STATUTE_P__ccb28620_8c9f_450d_bd5e_1d6e"/>
      <w:bookmarkEnd w:id="3"/>
      <w:r>
        <w:rPr>
          <w:rFonts w:ascii="Arial" w:eastAsia="Arial" w:hAnsi="Arial" w:cs="Arial"/>
        </w:rPr>
        <w:t>The Board of Directors of the Maine International Trade Center, referred to in this chapter as the "board of directors," consists of</w:t>
      </w:r>
      <w:bookmarkStart w:id="10" w:name="_REV__f566d496_e90b_409c_9c39_6977e8c76c"/>
      <w:bookmarkStart w:id="11" w:name="_PROCESSED_CHANGE__cc3e412a_6720_44c3_85"/>
      <w:bookmarkStart w:id="12" w:name="_PROCESSED_CHANGE__85461e3e_8252_4e7f_b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7</w:t>
      </w:r>
      <w:bookmarkStart w:id="13" w:name="_REV__8734826c_6c78_4435_988b_6ec16559ea"/>
      <w:bookmarkStart w:id="14" w:name="_PROCESSED_CHANGE__b6fd750e_e2c5_4d7f_bc"/>
      <w:bookmarkStart w:id="15" w:name="_PROCESSED_CHANGE__165540d9_09e3_4abd_85"/>
      <w:bookmarkEnd w:id="10"/>
      <w:bookmarkEnd w:id="11"/>
      <w:bookmarkEnd w:id="1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11</w:t>
      </w:r>
      <w:bookmarkEnd w:id="13"/>
      <w:bookmarkEnd w:id="14"/>
      <w:bookmarkEnd w:id="15"/>
      <w:r>
        <w:rPr>
          <w:rFonts w:ascii="Arial" w:eastAsia="Arial" w:hAnsi="Arial" w:cs="Arial"/>
        </w:rPr>
        <w:t xml:space="preserve"> directors elected from the membership</w:t>
      </w:r>
      <w:bookmarkStart w:id="16" w:name="_REV__6691c8f4_b6a6_4a35_a9f1_5edc67b520"/>
      <w:bookmarkStart w:id="17" w:name="_PROCESSED_CHANGE__9d7f0958_7e24_4ced_9e"/>
      <w:bookmarkStart w:id="18" w:name="_PROCESSED_CHANGE__053dd2e4_c6a4_4d74_a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Start w:id="19" w:name="_REV__f0aedf0a_ab40_40eb_8d9a_c86947567e"/>
      <w:bookmarkStart w:id="20" w:name="_PROCESSED_CHANGE__6d601abb_1fef_46ec_b8"/>
      <w:bookmarkStart w:id="21" w:name="_PROCESSED_CHANGE__e2ee9664_3c77_4d48_8f"/>
      <w:bookmarkEnd w:id="16"/>
      <w:bookmarkEnd w:id="17"/>
      <w:bookmarkEnd w:id="18"/>
      <w:r>
        <w:rPr>
          <w:rFonts w:ascii="Arial" w:eastAsia="Arial" w:hAnsi="Arial" w:cs="Arial"/>
          <w:u w:val="single"/>
        </w:rPr>
        <w:t>,</w:t>
      </w:r>
      <w:bookmarkEnd w:id="19"/>
      <w:bookmarkEnd w:id="20"/>
      <w:bookmarkEnd w:id="21"/>
      <w:r>
        <w:rPr>
          <w:rFonts w:ascii="Arial" w:eastAsia="Arial" w:hAnsi="Arial" w:cs="Arial"/>
        </w:rPr>
        <w:t xml:space="preserve"> 5 directors appointed by the Governor</w:t>
      </w:r>
      <w:bookmarkStart w:id="22" w:name="_REV__1aeacd77_bf01_4e3b_84cb_0c9056442b"/>
      <w:bookmarkStart w:id="23" w:name="_PROCESSED_CHANGE__1bd69b8c_d40a_4798_a9"/>
      <w:bookmarkStart w:id="24" w:name="_PROCESSED_CHANGE__156c3430_b51a_41f6_80"/>
      <w:r w:rsidRPr="00CC7066">
        <w:rPr>
          <w:rFonts w:ascii="Arial" w:eastAsia="Arial" w:hAnsi="Arial" w:cs="Arial"/>
        </w:rPr>
        <w:t xml:space="preserve"> </w:t>
      </w:r>
      <w:r w:rsidRPr="00CC7066">
        <w:rPr>
          <w:rFonts w:ascii="Arial" w:eastAsia="Arial" w:hAnsi="Arial" w:cs="Arial"/>
          <w:szCs w:val="22"/>
          <w:u w:val="single"/>
        </w:rPr>
        <w:t xml:space="preserve">and the president of the center, serving in </w:t>
      </w:r>
      <w:r>
        <w:rPr>
          <w:rFonts w:ascii="Arial" w:eastAsia="Arial" w:hAnsi="Arial" w:cs="Arial"/>
          <w:szCs w:val="22"/>
          <w:u w:val="single"/>
        </w:rPr>
        <w:t xml:space="preserve">an </w:t>
      </w:r>
      <w:r w:rsidRPr="00CC7066">
        <w:rPr>
          <w:rFonts w:ascii="Arial" w:eastAsia="Arial" w:hAnsi="Arial" w:cs="Arial"/>
          <w:szCs w:val="22"/>
          <w:u w:val="single"/>
        </w:rPr>
        <w:t>ex</w:t>
      </w:r>
      <w:r>
        <w:rPr>
          <w:rFonts w:ascii="Arial" w:eastAsia="Arial" w:hAnsi="Arial" w:cs="Arial"/>
          <w:szCs w:val="22"/>
          <w:u w:val="single"/>
        </w:rPr>
        <w:t xml:space="preserve"> </w:t>
      </w:r>
      <w:r w:rsidRPr="00CC7066">
        <w:rPr>
          <w:rFonts w:ascii="Arial" w:eastAsia="Arial" w:hAnsi="Arial" w:cs="Arial"/>
          <w:szCs w:val="22"/>
          <w:u w:val="single"/>
        </w:rPr>
        <w:t>officio capacity</w:t>
      </w:r>
      <w:bookmarkEnd w:id="22"/>
      <w:bookmarkEnd w:id="23"/>
      <w:bookmarkEnd w:id="24"/>
      <w:r>
        <w:rPr>
          <w:rFonts w:ascii="Arial" w:eastAsia="Arial" w:hAnsi="Arial" w:cs="Arial"/>
        </w:rPr>
        <w:t>.  Each director is entitled to one vote.  Board members' terms must be staggered as determined in the bylaws of the center.</w:t>
      </w:r>
      <w:bookmarkEnd w:id="8"/>
    </w:p>
    <w:p w:rsidR="0053604C" w:rsidP="0053604C">
      <w:pPr>
        <w:ind w:left="360" w:firstLine="360"/>
        <w:rPr>
          <w:rFonts w:ascii="Arial" w:eastAsia="Arial" w:hAnsi="Arial" w:cs="Arial"/>
        </w:rPr>
      </w:pPr>
      <w:bookmarkStart w:id="25" w:name="_BILL_SECTION_HEADER__aed47ecc_fe35_4320"/>
      <w:bookmarkStart w:id="26" w:name="_BILL_SECTION__dfd1c716_d02b_4ff9_bffd_0"/>
      <w:bookmarkEnd w:id="4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c6925ff3_5b07_4bae"/>
      <w:r>
        <w:rPr>
          <w:rFonts w:ascii="Arial" w:eastAsia="Arial" w:hAnsi="Arial" w:cs="Arial"/>
          <w:b/>
          <w:sz w:val="24"/>
        </w:rPr>
        <w:t>2</w:t>
      </w:r>
      <w:bookmarkEnd w:id="27"/>
      <w:r>
        <w:rPr>
          <w:rFonts w:ascii="Arial" w:eastAsia="Arial" w:hAnsi="Arial" w:cs="Arial"/>
          <w:b/>
          <w:sz w:val="24"/>
        </w:rPr>
        <w:t>.  10 MRSA §945-C, sub-§1,</w:t>
      </w:r>
      <w:r>
        <w:rPr>
          <w:rFonts w:ascii="Arial" w:eastAsia="Arial" w:hAnsi="Arial" w:cs="Arial"/>
        </w:rPr>
        <w:t xml:space="preserve"> as enacted by PL 1995, c. 648, §5, is amended to read:</w:t>
      </w:r>
    </w:p>
    <w:p w:rsidR="0053604C" w:rsidP="0053604C">
      <w:pPr>
        <w:ind w:left="360" w:firstLine="360"/>
        <w:rPr>
          <w:rFonts w:ascii="Arial" w:eastAsia="Arial" w:hAnsi="Arial" w:cs="Arial"/>
        </w:rPr>
      </w:pPr>
      <w:bookmarkStart w:id="28" w:name="_STATUTE_NUMBER__14182629_7ebc_4a49_9fdb"/>
      <w:bookmarkStart w:id="29" w:name="_STATUTE_SS__0f95e552_a1f6_467a_bba2_3e6"/>
      <w:bookmarkEnd w:id="25"/>
      <w:r>
        <w:rPr>
          <w:rFonts w:ascii="Arial" w:eastAsia="Arial" w:hAnsi="Arial" w:cs="Arial"/>
          <w:b/>
        </w:rPr>
        <w:t>1</w:t>
      </w:r>
      <w:bookmarkEnd w:id="28"/>
      <w:r>
        <w:rPr>
          <w:rFonts w:ascii="Arial" w:eastAsia="Arial" w:hAnsi="Arial" w:cs="Arial"/>
          <w:b/>
        </w:rPr>
        <w:t xml:space="preserve">.  </w:t>
      </w:r>
      <w:bookmarkStart w:id="30" w:name="_STATUTE_HEADNOTE__50257982_fb94_4235_91"/>
      <w:r>
        <w:rPr>
          <w:rFonts w:ascii="Arial" w:eastAsia="Arial" w:hAnsi="Arial" w:cs="Arial"/>
          <w:b/>
        </w:rPr>
        <w:t>Elected directors.</w:t>
      </w:r>
      <w:bookmarkEnd w:id="3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1" w:name="_STATUTE_CONTENT__4360eee2_e2fb_4645_a5a"/>
      <w:r>
        <w:rPr>
          <w:rFonts w:ascii="Arial" w:eastAsia="Arial" w:hAnsi="Arial" w:cs="Arial"/>
        </w:rPr>
        <w:t>The members shall elect</w:t>
      </w:r>
      <w:bookmarkStart w:id="32" w:name="_REV__50a75a4b_2c6a_4732_9086_0fb6ce92ac"/>
      <w:bookmarkStart w:id="33" w:name="_PROCESSED_CHANGE__421591b4_d83c_4250_a3"/>
      <w:bookmarkStart w:id="34" w:name="_PROCESSED_CHANGE__37ed7cc8_2dcf_40df_b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7</w:t>
      </w:r>
      <w:bookmarkStart w:id="35" w:name="_REV__788bef01_5366_4a7a_90c3_610211ee88"/>
      <w:bookmarkStart w:id="36" w:name="_PROCESSED_CHANGE__6ef4b684_4ccb_4b46_83"/>
      <w:bookmarkStart w:id="37" w:name="_PROCESSED_CHANGE__36bba9ec_ece5_45b4_b8"/>
      <w:bookmarkEnd w:id="32"/>
      <w:bookmarkEnd w:id="33"/>
      <w:bookmarkEnd w:id="3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11</w:t>
      </w:r>
      <w:bookmarkEnd w:id="35"/>
      <w:bookmarkEnd w:id="36"/>
      <w:bookmarkEnd w:id="37"/>
      <w:r>
        <w:rPr>
          <w:rFonts w:ascii="Arial" w:eastAsia="Arial" w:hAnsi="Arial" w:cs="Arial"/>
        </w:rPr>
        <w:t xml:space="preserve"> directors from among the center's dues-paying membership.</w:t>
      </w:r>
      <w:bookmarkEnd w:id="31"/>
    </w:p>
    <w:p w:rsidR="0053604C" w:rsidP="0053604C">
      <w:pPr>
        <w:ind w:left="360" w:firstLine="360"/>
        <w:rPr>
          <w:rFonts w:ascii="Arial" w:eastAsia="Arial" w:hAnsi="Arial" w:cs="Arial"/>
        </w:rPr>
      </w:pPr>
      <w:bookmarkStart w:id="38" w:name="_BILL_SECTION_HEADER__49df8075_ebac_420e"/>
      <w:bookmarkStart w:id="39" w:name="_BILL_SECTION__666f7459_c337_4201_b6d7_9"/>
      <w:bookmarkEnd w:id="26"/>
      <w:bookmarkEnd w:id="29"/>
      <w:r>
        <w:rPr>
          <w:rFonts w:ascii="Arial" w:eastAsia="Arial" w:hAnsi="Arial" w:cs="Arial"/>
          <w:b/>
          <w:sz w:val="24"/>
        </w:rPr>
        <w:t xml:space="preserve">Sec. </w:t>
      </w:r>
      <w:bookmarkStart w:id="40" w:name="_BILL_SECTION_NUMBER__c18140ce_ec26_46a4"/>
      <w:r>
        <w:rPr>
          <w:rFonts w:ascii="Arial" w:eastAsia="Arial" w:hAnsi="Arial" w:cs="Arial"/>
          <w:b/>
          <w:sz w:val="24"/>
        </w:rPr>
        <w:t>3</w:t>
      </w:r>
      <w:bookmarkEnd w:id="40"/>
      <w:r>
        <w:rPr>
          <w:rFonts w:ascii="Arial" w:eastAsia="Arial" w:hAnsi="Arial" w:cs="Arial"/>
          <w:b/>
          <w:sz w:val="24"/>
        </w:rPr>
        <w:t>.  10 MRSA §945-C, sub-§2,</w:t>
      </w:r>
      <w:r>
        <w:rPr>
          <w:rFonts w:ascii="Arial" w:eastAsia="Arial" w:hAnsi="Arial" w:cs="Arial"/>
        </w:rPr>
        <w:t xml:space="preserve"> as enacted by PL 1995, c. 648, §5, is amended to read:</w:t>
      </w:r>
    </w:p>
    <w:p w:rsidR="0053604C" w:rsidP="0053604C">
      <w:pPr>
        <w:ind w:left="360" w:firstLine="360"/>
        <w:rPr>
          <w:rFonts w:ascii="Arial" w:eastAsia="Arial" w:hAnsi="Arial" w:cs="Arial"/>
        </w:rPr>
      </w:pPr>
      <w:bookmarkStart w:id="41" w:name="_STATUTE_NUMBER__faf930e6_302f_4ffc_8c5e"/>
      <w:bookmarkStart w:id="42" w:name="_STATUTE_SS__5fec8830_add2_4554_a220_9aa"/>
      <w:bookmarkEnd w:id="38"/>
      <w:r>
        <w:rPr>
          <w:rFonts w:ascii="Arial" w:eastAsia="Arial" w:hAnsi="Arial" w:cs="Arial"/>
          <w:b/>
        </w:rPr>
        <w:t>2</w:t>
      </w:r>
      <w:bookmarkEnd w:id="41"/>
      <w:r>
        <w:rPr>
          <w:rFonts w:ascii="Arial" w:eastAsia="Arial" w:hAnsi="Arial" w:cs="Arial"/>
          <w:b/>
        </w:rPr>
        <w:t xml:space="preserve">.  </w:t>
      </w:r>
      <w:bookmarkStart w:id="43" w:name="_STATUTE_HEADNOTE__2da9b2f6_814d_416d_9f"/>
      <w:r>
        <w:rPr>
          <w:rFonts w:ascii="Arial" w:eastAsia="Arial" w:hAnsi="Arial" w:cs="Arial"/>
          <w:b/>
        </w:rPr>
        <w:t>Governor-selected directors.</w:t>
      </w:r>
      <w:bookmarkEnd w:id="4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4" w:name="_STATUTE_CONTENT__e6321818_7593_44b0_8b9"/>
      <w:r>
        <w:rPr>
          <w:rFonts w:ascii="Arial" w:eastAsia="Arial" w:hAnsi="Arial" w:cs="Arial"/>
        </w:rPr>
        <w:t xml:space="preserve">The Governor shall select 5 directors, </w:t>
      </w:r>
      <w:bookmarkStart w:id="45" w:name="_REV__18384d32_a26b_4ff4_8ac1_b3d5abc2cc"/>
      <w:bookmarkStart w:id="46" w:name="_PROCESSED_CHANGE__e1e9d815_f6a4_4a7f_8e"/>
      <w:bookmarkStart w:id="47" w:name="_PROCESSED_CHANGE__70d61257_9302_484c_ba"/>
      <w:r>
        <w:rPr>
          <w:rFonts w:ascii="Arial" w:eastAsia="Arial" w:hAnsi="Arial" w:cs="Arial"/>
          <w:strike/>
        </w:rPr>
        <w:t>one of whom must be the International Trade Director at the Department of Economic and Community Development.  The other 4 directors</w:t>
      </w:r>
      <w:r>
        <w:rPr>
          <w:rFonts w:ascii="Arial" w:eastAsia="Arial" w:hAnsi="Arial" w:cs="Arial"/>
        </w:rPr>
        <w:t xml:space="preserve"> </w:t>
      </w:r>
      <w:bookmarkStart w:id="48" w:name="_REV__7f035593_f081_4f6d_b632_0a977333a6"/>
      <w:bookmarkStart w:id="49" w:name="_PROCESSED_CHANGE__1da1cbd3_4302_4b0a_a4"/>
      <w:bookmarkStart w:id="50" w:name="_PROCESSED_CHANGE__201aec9d_09e7_4ae3_ad"/>
      <w:bookmarkEnd w:id="45"/>
      <w:bookmarkEnd w:id="46"/>
      <w:bookmarkEnd w:id="47"/>
      <w:r>
        <w:rPr>
          <w:rFonts w:ascii="Arial" w:eastAsia="Arial" w:hAnsi="Arial" w:cs="Arial"/>
          <w:u w:val="single"/>
        </w:rPr>
        <w:t>each of whom</w:t>
      </w:r>
      <w:r>
        <w:rPr>
          <w:rFonts w:ascii="Arial" w:eastAsia="Arial" w:hAnsi="Arial" w:cs="Arial"/>
        </w:rPr>
        <w:t xml:space="preserve"> </w:t>
      </w:r>
      <w:bookmarkEnd w:id="48"/>
      <w:bookmarkEnd w:id="49"/>
      <w:bookmarkEnd w:id="50"/>
      <w:r>
        <w:rPr>
          <w:rFonts w:ascii="Arial" w:eastAsia="Arial" w:hAnsi="Arial" w:cs="Arial"/>
        </w:rPr>
        <w:t>must have international business or professional experience.</w:t>
      </w:r>
      <w:bookmarkEnd w:id="44"/>
    </w:p>
    <w:p w:rsidR="0053604C" w:rsidP="0053604C">
      <w:pPr>
        <w:ind w:left="360" w:firstLine="360"/>
        <w:rPr>
          <w:rFonts w:ascii="Arial" w:eastAsia="Arial" w:hAnsi="Arial" w:cs="Arial"/>
        </w:rPr>
      </w:pPr>
      <w:bookmarkStart w:id="51" w:name="_BILL_SECTION_HEADER__1f5af237_9052_4d50"/>
      <w:bookmarkStart w:id="52" w:name="_BILL_SECTION__c109fafd_8818_4f20_84f5_b"/>
      <w:bookmarkEnd w:id="39"/>
      <w:bookmarkEnd w:id="42"/>
      <w:r>
        <w:rPr>
          <w:rFonts w:ascii="Arial" w:eastAsia="Arial" w:hAnsi="Arial" w:cs="Arial"/>
          <w:b/>
          <w:sz w:val="24"/>
        </w:rPr>
        <w:t xml:space="preserve">Sec. </w:t>
      </w:r>
      <w:bookmarkStart w:id="53" w:name="_BILL_SECTION_NUMBER__19df4bdf_af19_4509"/>
      <w:r>
        <w:rPr>
          <w:rFonts w:ascii="Arial" w:eastAsia="Arial" w:hAnsi="Arial" w:cs="Arial"/>
          <w:b/>
          <w:sz w:val="24"/>
        </w:rPr>
        <w:t>4</w:t>
      </w:r>
      <w:bookmarkEnd w:id="53"/>
      <w:r>
        <w:rPr>
          <w:rFonts w:ascii="Arial" w:eastAsia="Arial" w:hAnsi="Arial" w:cs="Arial"/>
          <w:b/>
          <w:sz w:val="24"/>
        </w:rPr>
        <w:t>.  10 MRSA §945-C, sub-§4,</w:t>
      </w:r>
      <w:r>
        <w:rPr>
          <w:rFonts w:ascii="Arial" w:eastAsia="Arial" w:hAnsi="Arial" w:cs="Arial"/>
        </w:rPr>
        <w:t xml:space="preserve"> as enacted by PL 1995, c. 648, §5, is amended to read:</w:t>
      </w:r>
    </w:p>
    <w:p w:rsidR="00000000" w:rsidP="0053604C">
      <w:pPr>
        <w:ind w:left="360" w:firstLine="360"/>
        <w:rPr>
          <w:rFonts w:ascii="Arial" w:eastAsia="Arial" w:hAnsi="Arial" w:cs="Arial"/>
        </w:rPr>
      </w:pPr>
      <w:bookmarkStart w:id="54" w:name="_STATUTE_NUMBER__fb0882bc_e7d1_45ea_8e62"/>
      <w:bookmarkStart w:id="55" w:name="_STATUTE_SS__c9873755_4ae0_441e_b3a6_747"/>
      <w:bookmarkEnd w:id="51"/>
      <w:r>
        <w:rPr>
          <w:rFonts w:ascii="Arial" w:eastAsia="Arial" w:hAnsi="Arial" w:cs="Arial"/>
          <w:b/>
        </w:rPr>
        <w:t>4</w:t>
      </w:r>
      <w:bookmarkEnd w:id="54"/>
      <w:r>
        <w:rPr>
          <w:rFonts w:ascii="Arial" w:eastAsia="Arial" w:hAnsi="Arial" w:cs="Arial"/>
          <w:b/>
        </w:rPr>
        <w:t xml:space="preserve">.  </w:t>
      </w:r>
      <w:bookmarkStart w:id="56" w:name="_STATUTE_HEADNOTE__406132fb_8ae9_41f2_b0"/>
      <w:r>
        <w:rPr>
          <w:rFonts w:ascii="Arial" w:eastAsia="Arial" w:hAnsi="Arial" w:cs="Arial"/>
          <w:b/>
        </w:rPr>
        <w:t>President.</w:t>
      </w:r>
      <w:bookmarkEnd w:id="56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7" w:name="_STATUTE_CONTENT__551e8353_f76b_4d44_9aa"/>
      <w:r>
        <w:rPr>
          <w:rFonts w:ascii="Arial" w:eastAsia="Arial" w:hAnsi="Arial" w:cs="Arial"/>
        </w:rPr>
        <w:t>The International Trade Director at the Department of Economic and Community Development shall serve as the president of the center upon confirmation by a majority of the board of directors.  Once every 2 years, the Governor shall submit the International Trade Director's name to the board of directors for reappointment.  Reappointment is subject to confirmation by a majority of the board of directors.</w:t>
      </w:r>
      <w:bookmarkStart w:id="58" w:name="_PROCESSED_CHANGE__a1e7679e_d737_465b_9a"/>
      <w:r w:rsidRPr="00CC706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9" w:name="_REV__be7a3951_fb78_48e8_b584_1f958be5d0"/>
      <w:bookmarkStart w:id="60" w:name="_PROCESSED_CHANGE__23c2e622_bf0a_4a7f_b5"/>
      <w:r>
        <w:rPr>
          <w:rFonts w:ascii="Arial" w:eastAsia="Arial" w:hAnsi="Arial" w:cs="Arial"/>
          <w:u w:val="single"/>
        </w:rPr>
        <w:t>The president shall serve as an ex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officio voting member of the board of directors.</w:t>
      </w:r>
      <w:bookmarkEnd w:id="57"/>
      <w:bookmarkEnd w:id="58"/>
      <w:bookmarkEnd w:id="59"/>
      <w:bookmarkEnd w:id="60"/>
      <w:bookmarkEnd w:id="2"/>
      <w:bookmarkEnd w:id="5"/>
      <w:bookmarkEnd w:id="6"/>
      <w:bookmarkEnd w:id="52"/>
      <w:bookmarkEnd w:id="5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LR0100,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Expand the Membership of the Board of Directors of the Maine International Trade Center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3604C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C7066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