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Advance Health Equity, Improve the Well-being of All Maine People and Create a Health Trust</w:t>
      </w:r>
    </w:p>
    <w:p w:rsidR="00337160" w:rsidP="00337160">
      <w:pPr>
        <w:spacing w:after="240"/>
        <w:ind w:left="360"/>
        <w:jc w:val="right"/>
        <w:rPr>
          <w:rFonts w:ascii="Arial" w:eastAsia="Arial" w:hAnsi="Arial" w:cs="Arial"/>
          <w:caps/>
        </w:rPr>
      </w:pPr>
      <w:bookmarkStart w:id="0" w:name="_AMEND_TITLE__ff1e44ea_6033_4f97_9916_b2"/>
      <w:bookmarkStart w:id="1" w:name="_PAGE__1_24ec5024_aa53_4096_bb66_60e9499"/>
      <w:bookmarkStart w:id="2" w:name="_PAR__2_1ffbcc86_7778_4e77_a067_9e035b01"/>
      <w:r>
        <w:rPr>
          <w:rFonts w:ascii="Arial" w:eastAsia="Arial" w:hAnsi="Arial" w:cs="Arial"/>
          <w:caps/>
        </w:rPr>
        <w:t>L.D. 1693</w:t>
      </w:r>
    </w:p>
    <w:p w:rsidR="00337160" w:rsidP="00337160">
      <w:pPr>
        <w:tabs>
          <w:tab w:val="right" w:pos="8928"/>
        </w:tabs>
        <w:spacing w:after="360"/>
        <w:ind w:left="360"/>
        <w:rPr>
          <w:rFonts w:ascii="Arial" w:eastAsia="Arial" w:hAnsi="Arial" w:cs="Arial"/>
        </w:rPr>
      </w:pPr>
      <w:bookmarkStart w:id="3" w:name="_PAR__3_b362fdfb_6e1f_4a40_b541_70aa80de"/>
      <w:bookmarkEnd w:id="2"/>
      <w:r>
        <w:rPr>
          <w:rFonts w:ascii="Arial" w:eastAsia="Arial" w:hAnsi="Arial" w:cs="Arial"/>
        </w:rPr>
        <w:t>Date:</w:t>
      </w:r>
      <w:r>
        <w:rPr>
          <w:rFonts w:ascii="Arial" w:eastAsia="Arial" w:hAnsi="Arial" w:cs="Arial"/>
        </w:rPr>
        <w:tab/>
        <w:t>(Filing No. S-         )</w:t>
      </w:r>
    </w:p>
    <w:p w:rsidR="00337160" w:rsidP="00337160">
      <w:pPr>
        <w:spacing w:before="60" w:after="60"/>
        <w:ind w:left="720"/>
        <w:rPr>
          <w:rFonts w:ascii="Arial" w:eastAsia="Arial" w:hAnsi="Arial" w:cs="Arial"/>
        </w:rPr>
      </w:pPr>
      <w:bookmarkStart w:id="4" w:name="_PAR__4_ef651366_76b5_4aa2_800e_218f5deb"/>
      <w:bookmarkEnd w:id="3"/>
      <w:r>
        <w:rPr>
          <w:rFonts w:ascii="Arial" w:eastAsia="Arial" w:hAnsi="Arial" w:cs="Arial"/>
        </w:rPr>
        <w:t>Reproduced and distributed under the direction of the Secretary of the Senate.</w:t>
      </w:r>
    </w:p>
    <w:p w:rsidR="00337160" w:rsidP="00337160">
      <w:pPr>
        <w:spacing w:before="160" w:after="0"/>
        <w:ind w:left="360"/>
        <w:jc w:val="center"/>
        <w:outlineLvl w:val="0"/>
        <w:rPr>
          <w:rFonts w:ascii="Arial" w:eastAsia="Arial" w:hAnsi="Arial" w:cs="Arial"/>
          <w:b/>
          <w:caps/>
          <w:sz w:val="24"/>
          <w:szCs w:val="32"/>
        </w:rPr>
      </w:pPr>
      <w:bookmarkStart w:id="5" w:name="_PAR__5_c19d4e02_d285_4567_bd23_b7adfa5b"/>
      <w:bookmarkEnd w:id="4"/>
      <w:r>
        <w:rPr>
          <w:rFonts w:ascii="Arial" w:eastAsia="Arial" w:hAnsi="Arial" w:cs="Arial"/>
          <w:b/>
          <w:caps/>
          <w:sz w:val="24"/>
          <w:szCs w:val="32"/>
        </w:rPr>
        <w:t>STATE OF MAINE</w:t>
      </w:r>
    </w:p>
    <w:p w:rsidR="00337160" w:rsidP="00337160">
      <w:pPr>
        <w:spacing w:after="0"/>
        <w:ind w:left="360"/>
        <w:jc w:val="center"/>
        <w:outlineLvl w:val="0"/>
        <w:rPr>
          <w:rFonts w:ascii="Arial" w:eastAsia="Arial" w:hAnsi="Arial" w:cs="Arial"/>
          <w:b/>
          <w:caps/>
          <w:sz w:val="24"/>
          <w:szCs w:val="32"/>
        </w:rPr>
      </w:pPr>
      <w:bookmarkStart w:id="6" w:name="_PAR__6_4de528cf_14a5_412b_b758_1936284e"/>
      <w:bookmarkEnd w:id="5"/>
      <w:r>
        <w:rPr>
          <w:rFonts w:ascii="Arial" w:eastAsia="Arial" w:hAnsi="Arial" w:cs="Arial"/>
          <w:b/>
          <w:caps/>
          <w:sz w:val="24"/>
          <w:szCs w:val="32"/>
        </w:rPr>
        <w:t>SENATE</w:t>
      </w:r>
    </w:p>
    <w:p w:rsidR="00337160" w:rsidP="00337160">
      <w:pPr>
        <w:spacing w:after="0"/>
        <w:ind w:left="360"/>
        <w:jc w:val="center"/>
        <w:outlineLvl w:val="0"/>
        <w:rPr>
          <w:rFonts w:ascii="Arial" w:eastAsia="Arial" w:hAnsi="Arial" w:cs="Arial"/>
          <w:b/>
          <w:caps/>
          <w:sz w:val="24"/>
          <w:szCs w:val="32"/>
        </w:rPr>
      </w:pPr>
      <w:bookmarkStart w:id="7" w:name="_PAR__7_dd2f1019_059c_4b6c_bf16_33d1cac3"/>
      <w:bookmarkEnd w:id="6"/>
      <w:r>
        <w:rPr>
          <w:rFonts w:ascii="Arial" w:eastAsia="Arial" w:hAnsi="Arial" w:cs="Arial"/>
          <w:b/>
          <w:caps/>
          <w:sz w:val="24"/>
          <w:szCs w:val="32"/>
        </w:rPr>
        <w:t>130th Legislature</w:t>
      </w:r>
    </w:p>
    <w:p w:rsidR="00337160" w:rsidP="00337160">
      <w:pPr>
        <w:spacing w:after="0"/>
        <w:ind w:left="360"/>
        <w:jc w:val="center"/>
        <w:outlineLvl w:val="0"/>
        <w:rPr>
          <w:rFonts w:ascii="Arial" w:eastAsia="Arial" w:hAnsi="Arial" w:cs="Arial"/>
          <w:b/>
          <w:caps/>
          <w:sz w:val="24"/>
          <w:szCs w:val="32"/>
        </w:rPr>
      </w:pPr>
      <w:bookmarkStart w:id="8" w:name="_PAR__8_ebcd6abf_d8ca_4096_85f3_df9b0052"/>
      <w:bookmarkEnd w:id="7"/>
      <w:r>
        <w:rPr>
          <w:rFonts w:ascii="Arial" w:eastAsia="Arial" w:hAnsi="Arial" w:cs="Arial"/>
          <w:b/>
          <w:caps/>
          <w:sz w:val="24"/>
          <w:szCs w:val="32"/>
        </w:rPr>
        <w:t>Second Regular Session</w:t>
      </w:r>
    </w:p>
    <w:p w:rsidR="00337160" w:rsidP="00337160">
      <w:pPr>
        <w:spacing w:before="400" w:after="200"/>
        <w:ind w:left="360" w:firstLine="360"/>
        <w:rPr>
          <w:rFonts w:ascii="Arial" w:eastAsia="Arial" w:hAnsi="Arial" w:cs="Arial"/>
        </w:rPr>
      </w:pPr>
      <w:bookmarkStart w:id="9" w:name="_PAR__9_018490f6_449b_4328_b2e3_9bdd0842"/>
      <w:bookmarkEnd w:id="8"/>
      <w:r>
        <w:rPr>
          <w:rFonts w:ascii="Arial" w:eastAsia="Arial" w:hAnsi="Arial" w:cs="Arial"/>
          <w:szCs w:val="22"/>
        </w:rPr>
        <w:t>SENATE AMENDMENT “      ” to COMMITTEE AMENDMENT “A” to H.P. 1258, L.D. 1693, “An Act To Advance Health Equity, Improve the Well-being of All Maine People and Create a Health Trust”</w:t>
      </w:r>
    </w:p>
    <w:p w:rsidR="00337160" w:rsidP="00337160">
      <w:pPr>
        <w:ind w:left="360" w:firstLine="360"/>
        <w:rPr>
          <w:rFonts w:ascii="Arial" w:eastAsia="Arial" w:hAnsi="Arial" w:cs="Arial"/>
        </w:rPr>
      </w:pPr>
      <w:bookmarkStart w:id="10" w:name="_INSTRUCTION__839599c9_3779_413e_b721_4d"/>
      <w:bookmarkStart w:id="11" w:name="_PAR__10_06dd43bf_8670_46dd_aa1e_139fae8"/>
      <w:bookmarkEnd w:id="0"/>
      <w:bookmarkEnd w:id="9"/>
      <w:r>
        <w:rPr>
          <w:rFonts w:ascii="Arial" w:eastAsia="Arial" w:hAnsi="Arial" w:cs="Arial"/>
        </w:rPr>
        <w:t>Amend the amendment by striking out all of sections 1, 7, 8 and 10.</w:t>
      </w:r>
    </w:p>
    <w:p w:rsidR="00337160" w:rsidP="00337160">
      <w:pPr>
        <w:ind w:left="360" w:firstLine="360"/>
        <w:rPr>
          <w:rFonts w:ascii="Arial" w:eastAsia="Arial" w:hAnsi="Arial" w:cs="Arial"/>
        </w:rPr>
      </w:pPr>
      <w:bookmarkStart w:id="12" w:name="_INSTRUCTION__69816235_611f_4164_83a4_44"/>
      <w:bookmarkStart w:id="13" w:name="_PAR__11_617e4832_b771_4330_9889_88af9f8"/>
      <w:bookmarkEnd w:id="10"/>
      <w:bookmarkEnd w:id="11"/>
      <w:r>
        <w:rPr>
          <w:rFonts w:ascii="Arial" w:eastAsia="Arial" w:hAnsi="Arial" w:cs="Arial"/>
        </w:rPr>
        <w:t>Amend the amendment by relettering or renumbering any nonconsecutive Part letter or section number to read consecutively.</w:t>
      </w:r>
    </w:p>
    <w:p w:rsidR="00337160" w:rsidP="00337160">
      <w:pPr>
        <w:keepNext/>
        <w:spacing w:before="240"/>
        <w:ind w:left="360"/>
        <w:jc w:val="center"/>
        <w:rPr>
          <w:rFonts w:ascii="Arial" w:eastAsia="Arial" w:hAnsi="Arial" w:cs="Arial"/>
        </w:rPr>
      </w:pPr>
      <w:bookmarkStart w:id="14" w:name="_SUMMARY__4e092d12_5b89_4db7_964e_79bf20"/>
      <w:bookmarkStart w:id="15" w:name="_PAR__12_b174a224_ef42_4dde_8a87_445c51b"/>
      <w:bookmarkEnd w:id="12"/>
      <w:bookmarkEnd w:id="13"/>
      <w:r>
        <w:rPr>
          <w:rFonts w:ascii="Arial" w:eastAsia="Arial" w:hAnsi="Arial" w:cs="Arial"/>
          <w:b/>
          <w:sz w:val="24"/>
        </w:rPr>
        <w:t>SUMMARY</w:t>
      </w:r>
    </w:p>
    <w:p w:rsidR="00337160" w:rsidP="00337160">
      <w:pPr>
        <w:keepNext/>
        <w:ind w:left="360" w:firstLine="360"/>
        <w:rPr>
          <w:rFonts w:ascii="Arial" w:eastAsia="Arial" w:hAnsi="Arial" w:cs="Arial"/>
        </w:rPr>
      </w:pPr>
      <w:bookmarkStart w:id="16" w:name="_PAR__13_436fa78b_171a_486d_bec7_5d636fc"/>
      <w:bookmarkEnd w:id="15"/>
      <w:r>
        <w:rPr>
          <w:rFonts w:ascii="Arial" w:eastAsia="Arial" w:hAnsi="Arial" w:cs="Arial"/>
        </w:rPr>
        <w:t>This amendment removes from Committee Amendment "A" the provisions that create the Obesity Advisory Council and that require the Department of Education to adopt rules regarding certain obesity prevention standards for public schools.</w:t>
      </w:r>
    </w:p>
    <w:p w:rsidR="00337160" w:rsidP="00337160">
      <w:pPr>
        <w:keepNext/>
        <w:spacing w:before="400" w:after="120" w:line="259" w:lineRule="auto"/>
        <w:ind w:left="360"/>
        <w:rPr>
          <w:rFonts w:ascii="Arial" w:eastAsia="Arial" w:hAnsi="Arial" w:cs="Arial"/>
          <w:b/>
        </w:rPr>
      </w:pPr>
      <w:bookmarkStart w:id="17" w:name="_SPONSOR_BLOCK__20b20f7a_4ce7_4750_abba_"/>
      <w:bookmarkStart w:id="18" w:name="_PAR__14_39d9fdc5_8987_406b_8aff_cf7c42d"/>
      <w:bookmarkEnd w:id="14"/>
      <w:bookmarkEnd w:id="16"/>
      <w:r>
        <w:rPr>
          <w:rFonts w:ascii="Arial" w:eastAsia="Arial" w:hAnsi="Arial" w:cs="Arial"/>
          <w:b/>
        </w:rPr>
        <w:t>SPONSORED BY: ___________________________________</w:t>
      </w:r>
    </w:p>
    <w:p w:rsidR="00337160" w:rsidP="00337160">
      <w:pPr>
        <w:keepNext/>
        <w:spacing w:after="120" w:line="259" w:lineRule="auto"/>
        <w:ind w:left="720"/>
        <w:rPr>
          <w:rFonts w:ascii="Arial" w:eastAsia="Arial" w:hAnsi="Arial" w:cs="Arial"/>
          <w:b/>
        </w:rPr>
      </w:pPr>
      <w:bookmarkStart w:id="19" w:name="_PAR__15_948e856e_fa48_4eed_9d82_54f432d"/>
      <w:bookmarkEnd w:id="18"/>
      <w:r>
        <w:rPr>
          <w:rFonts w:ascii="Arial" w:eastAsia="Arial" w:hAnsi="Arial" w:cs="Arial"/>
          <w:b/>
        </w:rPr>
        <w:t>(Senator CLAXTON, N.)</w:t>
      </w:r>
    </w:p>
    <w:p w:rsidR="00000000" w:rsidRPr="00337160" w:rsidP="00337160">
      <w:pPr>
        <w:spacing w:after="120" w:line="259" w:lineRule="auto"/>
        <w:ind w:left="1080"/>
        <w:rPr>
          <w:rFonts w:ascii="Arial" w:eastAsia="Arial" w:hAnsi="Arial" w:cs="Arial"/>
          <w:b/>
        </w:rPr>
      </w:pPr>
      <w:bookmarkStart w:id="20" w:name="_PAR__16_6b9e7e03_af25_42f0_ae18_4441269"/>
      <w:bookmarkEnd w:id="19"/>
      <w:r>
        <w:rPr>
          <w:rFonts w:ascii="Arial" w:eastAsia="Arial" w:hAnsi="Arial" w:cs="Arial"/>
          <w:b/>
        </w:rPr>
        <w:t>COUNTY: Androscoggin</w:t>
      </w:r>
      <w:bookmarkEnd w:id="1"/>
      <w:bookmarkEnd w:id="17"/>
      <w:bookmarkEnd w:id="20"/>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LR1927, item 6 - 130th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Advance Health Equity and Improve the Well-being of All Maine People</w:t>
    </w:r>
  </w:p>
  <w:p>
    <w:pPr>
      <w:suppressLineNumbers/>
      <w:spacing w:before="0" w:after="0"/>
      <w:jc w:val="center"/>
      <w:rPr>
        <w:rFonts w:ascii="Arial" w:eastAsia="Arial" w:hAnsi="Arial" w:cs="Arial"/>
      </w:rPr>
    </w:pPr>
    <w:r>
      <w:rPr>
        <w:rFonts w:ascii="Arial" w:eastAsia="Arial" w:hAnsi="Arial" w:cs="Arial"/>
        <w:sz w:val="22"/>
      </w:rPr>
      <w:t>L.D. 1693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37160"/>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