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Advance Health Equity, Improve the Well-being of All Maine People and Create a Health Trust</w:t>
      </w:r>
    </w:p>
    <w:p w:rsidR="0057704E" w:rsidP="0057704E">
      <w:pPr>
        <w:spacing w:after="240"/>
        <w:ind w:left="360"/>
        <w:jc w:val="right"/>
        <w:rPr>
          <w:rFonts w:ascii="Arial" w:eastAsia="Arial" w:hAnsi="Arial" w:cs="Arial"/>
          <w:caps/>
        </w:rPr>
      </w:pPr>
      <w:bookmarkStart w:id="0" w:name="_AMEND_TITLE__c4ecc9eb_3b09_4c4c_8771_07"/>
      <w:bookmarkStart w:id="1" w:name="_PAGE__1_62b09e13_574f_443a_aeee_577a6e8"/>
      <w:bookmarkStart w:id="2" w:name="_PAR__2_1ae5a819_a0b5_48f8_a950_b8865ebe"/>
      <w:r>
        <w:rPr>
          <w:rFonts w:ascii="Arial" w:eastAsia="Arial" w:hAnsi="Arial" w:cs="Arial"/>
          <w:caps/>
        </w:rPr>
        <w:t>L.D. 1693</w:t>
      </w:r>
    </w:p>
    <w:p w:rsidR="0057704E" w:rsidP="0057704E">
      <w:pPr>
        <w:tabs>
          <w:tab w:val="right" w:pos="8928"/>
        </w:tabs>
        <w:spacing w:after="360"/>
        <w:ind w:left="360"/>
        <w:rPr>
          <w:rFonts w:ascii="Arial" w:eastAsia="Arial" w:hAnsi="Arial" w:cs="Arial"/>
        </w:rPr>
      </w:pPr>
      <w:bookmarkStart w:id="3" w:name="_PAR__3_bd6cd6ce_4323_4636_bee4_21c0f11a"/>
      <w:bookmarkEnd w:id="2"/>
      <w:r>
        <w:rPr>
          <w:rFonts w:ascii="Arial" w:eastAsia="Arial" w:hAnsi="Arial" w:cs="Arial"/>
        </w:rPr>
        <w:t>Date:</w:t>
      </w:r>
      <w:r>
        <w:rPr>
          <w:rFonts w:ascii="Arial" w:eastAsia="Arial" w:hAnsi="Arial" w:cs="Arial"/>
        </w:rPr>
        <w:tab/>
        <w:t>(Filing No. H-         )</w:t>
      </w:r>
    </w:p>
    <w:p w:rsidR="0057704E" w:rsidP="0057704E">
      <w:pPr>
        <w:spacing w:before="60" w:after="60"/>
        <w:ind w:left="720"/>
        <w:rPr>
          <w:rFonts w:ascii="Arial" w:eastAsia="Arial" w:hAnsi="Arial" w:cs="Arial"/>
        </w:rPr>
      </w:pPr>
      <w:bookmarkStart w:id="4" w:name="_PAR__4_a95ef195_8d29_436c_a02a_f6443646"/>
      <w:bookmarkEnd w:id="3"/>
      <w:r>
        <w:rPr>
          <w:rFonts w:ascii="Arial" w:eastAsia="Arial" w:hAnsi="Arial" w:cs="Arial"/>
        </w:rPr>
        <w:t>Reproduced and distributed under the direction of the Clerk of the House.</w:t>
      </w:r>
    </w:p>
    <w:p w:rsidR="0057704E" w:rsidP="0057704E">
      <w:pPr>
        <w:spacing w:before="160" w:after="0"/>
        <w:ind w:left="360"/>
        <w:jc w:val="center"/>
        <w:outlineLvl w:val="0"/>
        <w:rPr>
          <w:rFonts w:ascii="Arial" w:eastAsia="Arial" w:hAnsi="Arial" w:cs="Arial"/>
          <w:b/>
          <w:caps/>
          <w:sz w:val="24"/>
          <w:szCs w:val="32"/>
        </w:rPr>
      </w:pPr>
      <w:bookmarkStart w:id="5" w:name="_PAR__5_15b71822_f9de_436c_bfbd_a0cfbf70"/>
      <w:bookmarkEnd w:id="4"/>
      <w:r>
        <w:rPr>
          <w:rFonts w:ascii="Arial" w:eastAsia="Arial" w:hAnsi="Arial" w:cs="Arial"/>
          <w:b/>
          <w:caps/>
          <w:sz w:val="24"/>
          <w:szCs w:val="32"/>
        </w:rPr>
        <w:t>STATE OF MAINE</w:t>
      </w:r>
    </w:p>
    <w:p w:rsidR="0057704E" w:rsidP="0057704E">
      <w:pPr>
        <w:spacing w:after="0"/>
        <w:ind w:left="360"/>
        <w:jc w:val="center"/>
        <w:outlineLvl w:val="0"/>
        <w:rPr>
          <w:rFonts w:ascii="Arial" w:eastAsia="Arial" w:hAnsi="Arial" w:cs="Arial"/>
          <w:b/>
          <w:caps/>
          <w:sz w:val="24"/>
          <w:szCs w:val="32"/>
        </w:rPr>
      </w:pPr>
      <w:bookmarkStart w:id="6" w:name="_PAR__6_074b91c5_ee26_4f3d_9cb6_e4f5690a"/>
      <w:bookmarkEnd w:id="5"/>
      <w:r>
        <w:rPr>
          <w:rFonts w:ascii="Arial" w:eastAsia="Arial" w:hAnsi="Arial" w:cs="Arial"/>
          <w:b/>
          <w:caps/>
          <w:sz w:val="24"/>
          <w:szCs w:val="32"/>
        </w:rPr>
        <w:t>HOUSE OF REPRESENTATIVES</w:t>
      </w:r>
    </w:p>
    <w:p w:rsidR="0057704E" w:rsidP="0057704E">
      <w:pPr>
        <w:spacing w:after="0"/>
        <w:ind w:left="360"/>
        <w:jc w:val="center"/>
        <w:outlineLvl w:val="0"/>
        <w:rPr>
          <w:rFonts w:ascii="Arial" w:eastAsia="Arial" w:hAnsi="Arial" w:cs="Arial"/>
          <w:b/>
          <w:caps/>
          <w:sz w:val="24"/>
          <w:szCs w:val="32"/>
        </w:rPr>
      </w:pPr>
      <w:bookmarkStart w:id="7" w:name="_PAR__7_976df405_5944_4237_a625_c4d611ac"/>
      <w:bookmarkEnd w:id="6"/>
      <w:r>
        <w:rPr>
          <w:rFonts w:ascii="Arial" w:eastAsia="Arial" w:hAnsi="Arial" w:cs="Arial"/>
          <w:b/>
          <w:caps/>
          <w:sz w:val="24"/>
          <w:szCs w:val="32"/>
        </w:rPr>
        <w:t>130th Legislature</w:t>
      </w:r>
    </w:p>
    <w:p w:rsidR="0057704E" w:rsidP="0057704E">
      <w:pPr>
        <w:spacing w:after="0"/>
        <w:ind w:left="360"/>
        <w:jc w:val="center"/>
        <w:outlineLvl w:val="0"/>
        <w:rPr>
          <w:rFonts w:ascii="Arial" w:eastAsia="Arial" w:hAnsi="Arial" w:cs="Arial"/>
          <w:b/>
          <w:caps/>
          <w:sz w:val="24"/>
          <w:szCs w:val="32"/>
        </w:rPr>
      </w:pPr>
      <w:bookmarkStart w:id="8" w:name="_PAR__8_192e90f4_2305_45fd_9d1b_6b1db5f2"/>
      <w:bookmarkEnd w:id="7"/>
      <w:r>
        <w:rPr>
          <w:rFonts w:ascii="Arial" w:eastAsia="Arial" w:hAnsi="Arial" w:cs="Arial"/>
          <w:b/>
          <w:caps/>
          <w:sz w:val="24"/>
          <w:szCs w:val="32"/>
        </w:rPr>
        <w:t>Second Regular Session</w:t>
      </w:r>
    </w:p>
    <w:p w:rsidR="0057704E" w:rsidP="0057704E">
      <w:pPr>
        <w:spacing w:before="400" w:after="200"/>
        <w:ind w:left="360" w:firstLine="360"/>
        <w:rPr>
          <w:rFonts w:ascii="Arial" w:eastAsia="Arial" w:hAnsi="Arial" w:cs="Arial"/>
        </w:rPr>
      </w:pPr>
      <w:bookmarkStart w:id="9" w:name="_PAR__9_899b233c_5f9c_4790_8fa4_3d0a13ed"/>
      <w:bookmarkEnd w:id="8"/>
      <w:r>
        <w:rPr>
          <w:rFonts w:ascii="Arial" w:eastAsia="Arial" w:hAnsi="Arial" w:cs="Arial"/>
          <w:szCs w:val="22"/>
        </w:rPr>
        <w:t>HOUSE AMENDMENT “      ” to COMMITTEE AMENDMENT “A” to H.P. 1258, L.D. 1693, “An Act To Advance Health Equity, Improve the Well-being of All Maine People and Create a Health Trust”</w:t>
      </w:r>
    </w:p>
    <w:p w:rsidR="0057704E" w:rsidP="0057704E">
      <w:pPr>
        <w:ind w:left="360" w:firstLine="360"/>
        <w:rPr>
          <w:rFonts w:ascii="Arial" w:eastAsia="Arial" w:hAnsi="Arial" w:cs="Arial"/>
        </w:rPr>
      </w:pPr>
      <w:bookmarkStart w:id="10" w:name="_INSTRUCTION__2318dead_0893_41c6_89a4_6b"/>
      <w:bookmarkStart w:id="11" w:name="_PAR__10_875e7095_240a_4bb3_9c47_530690a"/>
      <w:bookmarkEnd w:id="0"/>
      <w:bookmarkEnd w:id="9"/>
      <w:r>
        <w:rPr>
          <w:rFonts w:ascii="Arial" w:eastAsia="Arial" w:hAnsi="Arial" w:cs="Arial"/>
        </w:rPr>
        <w:t>Amend the amendment by striking out all of section 10.</w:t>
      </w:r>
    </w:p>
    <w:p w:rsidR="0057704E" w:rsidP="0057704E">
      <w:pPr>
        <w:ind w:left="360" w:firstLine="360"/>
        <w:rPr>
          <w:rFonts w:ascii="Arial" w:eastAsia="Arial" w:hAnsi="Arial" w:cs="Arial"/>
        </w:rPr>
      </w:pPr>
      <w:bookmarkStart w:id="12" w:name="_INSTRUCTION__238081d0_b421_4e6d_af61_f9"/>
      <w:bookmarkStart w:id="13" w:name="_PAR__11_75c7081a_dbcb_468a_8210_72319b3"/>
      <w:bookmarkEnd w:id="10"/>
      <w:bookmarkEnd w:id="11"/>
      <w:r>
        <w:rPr>
          <w:rFonts w:ascii="Arial" w:eastAsia="Arial" w:hAnsi="Arial" w:cs="Arial"/>
        </w:rPr>
        <w:t>Amend the amendment by relettering or renumbering any nonconsecutive Part letter or section number to read consecutively.</w:t>
      </w:r>
    </w:p>
    <w:p w:rsidR="0057704E" w:rsidP="0057704E">
      <w:pPr>
        <w:keepNext/>
        <w:spacing w:before="240"/>
        <w:ind w:left="360"/>
        <w:jc w:val="center"/>
        <w:rPr>
          <w:rFonts w:ascii="Arial" w:eastAsia="Arial" w:hAnsi="Arial" w:cs="Arial"/>
        </w:rPr>
      </w:pPr>
      <w:bookmarkStart w:id="14" w:name="_SUMMARY__d544c6b4_c1af_4346_a56e_a23a4a"/>
      <w:bookmarkStart w:id="15" w:name="_PAR__12_93de71ea_03c4_45de_91bb_34c9cdf"/>
      <w:bookmarkEnd w:id="12"/>
      <w:bookmarkEnd w:id="13"/>
      <w:r>
        <w:rPr>
          <w:rFonts w:ascii="Arial" w:eastAsia="Arial" w:hAnsi="Arial" w:cs="Arial"/>
          <w:b/>
          <w:sz w:val="24"/>
        </w:rPr>
        <w:t>SUMMARY</w:t>
      </w:r>
    </w:p>
    <w:p w:rsidR="0057704E" w:rsidP="0057704E">
      <w:pPr>
        <w:keepNext/>
        <w:ind w:left="360" w:firstLine="360"/>
        <w:rPr>
          <w:rFonts w:ascii="Arial" w:eastAsia="Arial" w:hAnsi="Arial" w:cs="Arial"/>
        </w:rPr>
      </w:pPr>
      <w:bookmarkStart w:id="16" w:name="_PAR__13_ed356386_3659_4b8b_8485_896a73e"/>
      <w:bookmarkEnd w:id="15"/>
      <w:r>
        <w:rPr>
          <w:rFonts w:ascii="Arial" w:eastAsia="Arial" w:hAnsi="Arial" w:cs="Arial"/>
        </w:rPr>
        <w:t>This amendment removes the provision of Committee Amendment "A" that requires the Department of Education to adopt rules to revise its school nutrition and physical activity standards to increase obesity prevention in public schools.</w:t>
      </w:r>
    </w:p>
    <w:p w:rsidR="0057704E" w:rsidP="0057704E">
      <w:pPr>
        <w:keepNext/>
        <w:spacing w:before="400" w:after="120" w:line="259" w:lineRule="auto"/>
        <w:ind w:left="360"/>
        <w:rPr>
          <w:rFonts w:ascii="Arial" w:eastAsia="Arial" w:hAnsi="Arial" w:cs="Arial"/>
          <w:b/>
        </w:rPr>
      </w:pPr>
      <w:bookmarkStart w:id="17" w:name="_SPONSOR_BLOCK__765f71fc_eac5_4d53_9268_"/>
      <w:bookmarkStart w:id="18" w:name="_PAR__14_06308734_aa11_4942_b86b_ac853d9"/>
      <w:bookmarkEnd w:id="14"/>
      <w:bookmarkEnd w:id="16"/>
      <w:r>
        <w:rPr>
          <w:rFonts w:ascii="Arial" w:eastAsia="Arial" w:hAnsi="Arial" w:cs="Arial"/>
          <w:b/>
        </w:rPr>
        <w:t>SPONSORED BY: ___________________________________</w:t>
      </w:r>
    </w:p>
    <w:p w:rsidR="0057704E" w:rsidP="0057704E">
      <w:pPr>
        <w:keepNext/>
        <w:spacing w:after="120" w:line="259" w:lineRule="auto"/>
        <w:ind w:left="720"/>
        <w:rPr>
          <w:rFonts w:ascii="Arial" w:eastAsia="Arial" w:hAnsi="Arial" w:cs="Arial"/>
          <w:b/>
        </w:rPr>
      </w:pPr>
      <w:bookmarkStart w:id="19" w:name="_PAR__15_082a6a0e_2e31_49b6_8bde_b4cee44"/>
      <w:bookmarkEnd w:id="18"/>
      <w:r>
        <w:rPr>
          <w:rFonts w:ascii="Arial" w:eastAsia="Arial" w:hAnsi="Arial" w:cs="Arial"/>
          <w:b/>
        </w:rPr>
        <w:t>(Representative MEYER, M.)</w:t>
      </w:r>
    </w:p>
    <w:p w:rsidR="00000000" w:rsidRPr="0057704E" w:rsidP="0057704E">
      <w:pPr>
        <w:spacing w:after="120" w:line="259" w:lineRule="auto"/>
        <w:ind w:left="1080"/>
        <w:rPr>
          <w:rFonts w:ascii="Arial" w:eastAsia="Arial" w:hAnsi="Arial" w:cs="Arial"/>
          <w:b/>
        </w:rPr>
      </w:pPr>
      <w:bookmarkStart w:id="20" w:name="_PAR__16_864e5f0f_3e4e_48a4_853f_71ea977"/>
      <w:bookmarkEnd w:id="19"/>
      <w:r>
        <w:rPr>
          <w:rFonts w:ascii="Arial" w:eastAsia="Arial" w:hAnsi="Arial" w:cs="Arial"/>
          <w:b/>
        </w:rPr>
        <w:t>TOWN: Eliot</w:t>
      </w:r>
      <w:bookmarkEnd w:id="1"/>
      <w:bookmarkEnd w:id="17"/>
      <w:bookmarkEnd w:id="2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LR1927,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Advance Health Equity and Improve the Well-being of All Maine People</w:t>
    </w:r>
  </w:p>
  <w:p>
    <w:pPr>
      <w:suppressLineNumbers/>
      <w:spacing w:before="0" w:after="0"/>
      <w:jc w:val="center"/>
      <w:rPr>
        <w:rFonts w:ascii="Arial" w:eastAsia="Arial" w:hAnsi="Arial" w:cs="Arial"/>
      </w:rPr>
    </w:pPr>
    <w:r>
      <w:rPr>
        <w:rFonts w:ascii="Arial" w:eastAsia="Arial" w:hAnsi="Arial" w:cs="Arial"/>
        <w:sz w:val="22"/>
      </w:rPr>
      <w:t>L.D. 1693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7704E"/>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