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Remove the Municipal Ordinance Exemption for the Development of Nonessential Transmission Lines</w:t>
      </w:r>
    </w:p>
    <w:p w:rsidR="00CD3631" w:rsidP="00CD3631">
      <w:pPr>
        <w:ind w:left="360"/>
        <w:rPr>
          <w:rFonts w:ascii="Arial" w:eastAsia="Arial" w:hAnsi="Arial" w:cs="Arial"/>
        </w:rPr>
      </w:pPr>
      <w:bookmarkStart w:id="0" w:name="_ENACTING_CLAUSE__2d174067_e92d_4e93_a0e"/>
      <w:bookmarkStart w:id="1" w:name="_DOC_BODY__d3dfef94_4d3b_4d32_b794_bbd39"/>
      <w:bookmarkStart w:id="2" w:name="_DOC_BODY_CONTAINER__76f06e59_a4d3_4eb4_"/>
      <w:bookmarkStart w:id="3" w:name="_PAGE__1_310e5a47_10f5_406e_b6ff_58c1280"/>
      <w:bookmarkStart w:id="4" w:name="_PAR__1_a8f92930_bb69_4c4e_9abc_6bb9543f"/>
      <w:bookmarkStart w:id="5" w:name="_LINE__1_fea43ee0_7bf5_4b76_9e38_adcb7c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D3631" w:rsidP="00CD3631">
      <w:pPr>
        <w:ind w:left="360" w:firstLine="360"/>
        <w:rPr>
          <w:rFonts w:ascii="Arial" w:eastAsia="Arial" w:hAnsi="Arial" w:cs="Arial"/>
        </w:rPr>
      </w:pPr>
      <w:bookmarkStart w:id="6" w:name="_BILL_SECTION_HEADER__479f6a5b_8932_42e5"/>
      <w:bookmarkStart w:id="7" w:name="_BILL_SECTION__1a3a44b0_2df0_49c3_98e9_a"/>
      <w:bookmarkStart w:id="8" w:name="_DOC_BODY_CONTENT__6c673268_593d_4b3b_84"/>
      <w:bookmarkStart w:id="9" w:name="_PAR__2_31b7dadc_cd16_44db_ba74_82bd9041"/>
      <w:bookmarkStart w:id="10" w:name="_LINE__2_4168df4d_41ab_4715_aa29_84bca0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707578e_859c_48f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30-A MRSA §4352, sub-§4,</w:t>
      </w:r>
      <w:r>
        <w:rPr>
          <w:rFonts w:ascii="Arial" w:eastAsia="Arial" w:hAnsi="Arial" w:cs="Arial"/>
        </w:rPr>
        <w:t xml:space="preserve"> as amended by PL 2009, c. 615, Pt. G, §1, is </w:t>
      </w:r>
      <w:bookmarkStart w:id="12" w:name="_LINE__3_83b20aa7_f9ac_42aa_be8c_f39b889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CD3631" w:rsidP="00CD3631">
      <w:pPr>
        <w:ind w:left="360" w:firstLine="360"/>
        <w:rPr>
          <w:rFonts w:ascii="Arial" w:eastAsia="Arial" w:hAnsi="Arial" w:cs="Arial"/>
        </w:rPr>
      </w:pPr>
      <w:bookmarkStart w:id="13" w:name="_STATUTE_NUMBER__7c3aeac6_fe91_497a_8b6f"/>
      <w:bookmarkStart w:id="14" w:name="_STATUTE_SS__a3165add_72f7_4447_bfe4_d81"/>
      <w:bookmarkStart w:id="15" w:name="_PAR__3_5f1916ff_f215_4f60_9927_34e3c8fa"/>
      <w:bookmarkStart w:id="16" w:name="_LINE__4_84ae0f9b_370d_4e59_9bea_2cbcf0c"/>
      <w:bookmarkEnd w:id="6"/>
      <w:bookmarkEnd w:id="9"/>
      <w:r>
        <w:rPr>
          <w:rFonts w:ascii="Arial" w:eastAsia="Arial" w:hAnsi="Arial" w:cs="Arial"/>
          <w:b/>
        </w:rPr>
        <w:t>4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813f3723_9906_4945_8e"/>
      <w:r>
        <w:rPr>
          <w:rFonts w:ascii="Arial" w:eastAsia="Arial" w:hAnsi="Arial" w:cs="Arial"/>
          <w:b/>
        </w:rPr>
        <w:t>Exemptions.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ae4bd56e_dd78_4fd1_a89"/>
      <w:r>
        <w:rPr>
          <w:rFonts w:ascii="Arial" w:eastAsia="Arial" w:hAnsi="Arial" w:cs="Arial"/>
        </w:rPr>
        <w:t xml:space="preserve">Real estate used or to be used by a public utility, as defined in </w:t>
      </w:r>
      <w:bookmarkStart w:id="19" w:name="_CROSS_REFERENCE__4e36da6e_85f0_487b_b34"/>
      <w:r>
        <w:rPr>
          <w:rFonts w:ascii="Arial" w:eastAsia="Arial" w:hAnsi="Arial" w:cs="Arial"/>
        </w:rPr>
        <w:t xml:space="preserve">Title </w:t>
      </w:r>
      <w:bookmarkStart w:id="20" w:name="_LINE__5_831c3115_7cb8_4c21_968f_257b3ab"/>
      <w:bookmarkEnd w:id="16"/>
      <w:r>
        <w:rPr>
          <w:rFonts w:ascii="Arial" w:eastAsia="Arial" w:hAnsi="Arial" w:cs="Arial"/>
        </w:rPr>
        <w:t>35‑A, section 102, subsection 13</w:t>
      </w:r>
      <w:bookmarkEnd w:id="19"/>
      <w:r>
        <w:rPr>
          <w:rFonts w:ascii="Arial" w:eastAsia="Arial" w:hAnsi="Arial" w:cs="Arial"/>
        </w:rPr>
        <w:t xml:space="preserve">, by a person who is issued a certificate by the Public </w:t>
      </w:r>
      <w:bookmarkStart w:id="21" w:name="_LINE__6_37654bed_b1d7_4499_a75a_21039eb"/>
      <w:bookmarkEnd w:id="20"/>
      <w:r>
        <w:rPr>
          <w:rFonts w:ascii="Arial" w:eastAsia="Arial" w:hAnsi="Arial" w:cs="Arial"/>
        </w:rPr>
        <w:t xml:space="preserve">Utilities Commission under </w:t>
      </w:r>
      <w:bookmarkStart w:id="22" w:name="_CROSS_REFERENCE__0a45f1ac_7512_4e6c_ae5"/>
      <w:r>
        <w:rPr>
          <w:rFonts w:ascii="Arial" w:eastAsia="Arial" w:hAnsi="Arial" w:cs="Arial"/>
        </w:rPr>
        <w:t>Title 35‑A, section 122</w:t>
      </w:r>
      <w:bookmarkEnd w:id="22"/>
      <w:r>
        <w:rPr>
          <w:rFonts w:ascii="Arial" w:eastAsia="Arial" w:hAnsi="Arial" w:cs="Arial"/>
        </w:rPr>
        <w:t xml:space="preserve"> or by a renewable ocean energy project </w:t>
      </w:r>
      <w:bookmarkStart w:id="23" w:name="_LINE__7_b99bec2e_bb1d_4838_a511_c16c4e3"/>
      <w:bookmarkEnd w:id="21"/>
      <w:r>
        <w:rPr>
          <w:rFonts w:ascii="Arial" w:eastAsia="Arial" w:hAnsi="Arial" w:cs="Arial"/>
        </w:rPr>
        <w:t xml:space="preserve">as defined in </w:t>
      </w:r>
      <w:bookmarkStart w:id="24" w:name="_CROSS_REFERENCE__bf34e762_d80e_41bd_919"/>
      <w:r>
        <w:rPr>
          <w:rFonts w:ascii="Arial" w:eastAsia="Arial" w:hAnsi="Arial" w:cs="Arial"/>
        </w:rPr>
        <w:t>Title 12, section 1862, subsection 1, paragraph F‑1</w:t>
      </w:r>
      <w:bookmarkEnd w:id="24"/>
      <w:r>
        <w:rPr>
          <w:rFonts w:ascii="Arial" w:eastAsia="Arial" w:hAnsi="Arial" w:cs="Arial"/>
        </w:rPr>
        <w:t xml:space="preserve"> is wholly or partially </w:t>
      </w:r>
      <w:bookmarkStart w:id="25" w:name="_LINE__8_c687a9f7_8e5e_4fa6_a425_c07a156"/>
      <w:bookmarkEnd w:id="23"/>
      <w:r>
        <w:rPr>
          <w:rFonts w:ascii="Arial" w:eastAsia="Arial" w:hAnsi="Arial" w:cs="Arial"/>
        </w:rPr>
        <w:t xml:space="preserve">exempt from an ordinance only when on petition, notice and public hearing the Public </w:t>
      </w:r>
      <w:bookmarkStart w:id="26" w:name="_LINE__9_43400b6d_f1dd_4be6_8f4f_7f0657e"/>
      <w:bookmarkEnd w:id="25"/>
      <w:r>
        <w:rPr>
          <w:rFonts w:ascii="Arial" w:eastAsia="Arial" w:hAnsi="Arial" w:cs="Arial"/>
        </w:rPr>
        <w:t xml:space="preserve">Utilities Commission determines that the exemption is reasonably necessary for public </w:t>
      </w:r>
      <w:bookmarkStart w:id="27" w:name="_LINE__10_c6b1665e_d11f_49b7_ad5b_e59c6c"/>
      <w:bookmarkEnd w:id="26"/>
      <w:r>
        <w:rPr>
          <w:rFonts w:ascii="Arial" w:eastAsia="Arial" w:hAnsi="Arial" w:cs="Arial"/>
        </w:rPr>
        <w:t>welfare and convenience</w:t>
      </w:r>
      <w:bookmarkStart w:id="28" w:name="_PROCESSED_CHANGE__b86f2c88_cfe5_4445_9c"/>
      <w:r>
        <w:rPr>
          <w:rFonts w:ascii="Arial" w:eastAsia="Arial" w:hAnsi="Arial" w:cs="Arial"/>
          <w:u w:val="single"/>
        </w:rPr>
        <w:t xml:space="preserve">, except that the commission may not determine pursuant to this </w:t>
      </w:r>
      <w:bookmarkStart w:id="29" w:name="_LINE__11_bfdc2f57_dde6_4d00_84d8_984ff0"/>
      <w:bookmarkEnd w:id="27"/>
      <w:r>
        <w:rPr>
          <w:rFonts w:ascii="Arial" w:eastAsia="Arial" w:hAnsi="Arial" w:cs="Arial"/>
          <w:u w:val="single"/>
        </w:rPr>
        <w:t xml:space="preserve">subsection that real estate used or to be used by an investor-owned transmission and </w:t>
      </w:r>
      <w:bookmarkStart w:id="30" w:name="_LINE__12_3814a637_5073_412c_978b_d142e8"/>
      <w:bookmarkEnd w:id="29"/>
      <w:r>
        <w:rPr>
          <w:rFonts w:ascii="Arial" w:eastAsia="Arial" w:hAnsi="Arial" w:cs="Arial"/>
          <w:u w:val="single"/>
        </w:rPr>
        <w:t xml:space="preserve">distribution utility for the construction of a </w:t>
      </w:r>
      <w:r>
        <w:rPr>
          <w:rFonts w:ascii="Arial" w:eastAsia="Arial" w:hAnsi="Arial" w:cs="Arial"/>
          <w:u w:val="single"/>
        </w:rPr>
        <w:t>nonessential</w:t>
      </w:r>
      <w:r>
        <w:rPr>
          <w:rFonts w:ascii="Arial" w:eastAsia="Arial" w:hAnsi="Arial" w:cs="Arial"/>
          <w:u w:val="single"/>
        </w:rPr>
        <w:t xml:space="preserve"> transmission line for the </w:t>
      </w:r>
      <w:bookmarkStart w:id="31" w:name="_LINE__13_2f8070c1_ae16_4945_ab63_48893d"/>
      <w:bookmarkEnd w:id="30"/>
      <w:r>
        <w:rPr>
          <w:rFonts w:ascii="Arial" w:eastAsia="Arial" w:hAnsi="Arial" w:cs="Arial"/>
          <w:u w:val="single"/>
        </w:rPr>
        <w:t xml:space="preserve">transmission and distribution of electricity from a generation source located outside of the </w:t>
      </w:r>
      <w:bookmarkStart w:id="32" w:name="_LINE__14_ceaa06c5_20d0_4bf1_bdd8_f8917f"/>
      <w:bookmarkEnd w:id="31"/>
      <w:r>
        <w:rPr>
          <w:rFonts w:ascii="Arial" w:eastAsia="Arial" w:hAnsi="Arial" w:cs="Arial"/>
          <w:u w:val="single"/>
        </w:rPr>
        <w:t>State is wholly or partially exempt from an ordinance</w:t>
      </w:r>
      <w:bookmarkEnd w:id="28"/>
      <w:r>
        <w:rPr>
          <w:rFonts w:ascii="Arial" w:eastAsia="Arial" w:hAnsi="Arial" w:cs="Arial"/>
        </w:rPr>
        <w:t xml:space="preserve">.  The Public Utilities Commission </w:t>
      </w:r>
      <w:bookmarkStart w:id="33" w:name="_LINE__15_def76fe7_b70f_40f2_bee4_2d65e6"/>
      <w:bookmarkEnd w:id="32"/>
      <w:r>
        <w:rPr>
          <w:rFonts w:ascii="Arial" w:eastAsia="Arial" w:hAnsi="Arial" w:cs="Arial"/>
        </w:rPr>
        <w:t xml:space="preserve">shall adopt by rule procedures to implement this subsection.  Rules adopted pursuant to this </w:t>
      </w:r>
      <w:bookmarkStart w:id="34" w:name="_LINE__16_47ffdf89_f5b5_4d25_8d21_b34d0f"/>
      <w:bookmarkEnd w:id="33"/>
      <w:r>
        <w:rPr>
          <w:rFonts w:ascii="Arial" w:eastAsia="Arial" w:hAnsi="Arial" w:cs="Arial"/>
        </w:rPr>
        <w:t xml:space="preserve">subsection are </w:t>
      </w:r>
      <w:bookmarkStart w:id="35" w:name="_PROCESSED_CHANGE__0f3f71ff_b820_468a_98"/>
      <w:r>
        <w:rPr>
          <w:rFonts w:ascii="Arial" w:eastAsia="Arial" w:hAnsi="Arial" w:cs="Arial"/>
          <w:strike/>
        </w:rPr>
        <w:t>routine technical</w:t>
      </w:r>
      <w:r>
        <w:rPr>
          <w:rFonts w:ascii="Arial" w:eastAsia="Arial" w:hAnsi="Arial" w:cs="Arial"/>
        </w:rPr>
        <w:t xml:space="preserve"> </w:t>
      </w:r>
      <w:bookmarkStart w:id="36" w:name="_PROCESSED_CHANGE__22795e53_2ef3_4e20_a5"/>
      <w:bookmarkEnd w:id="35"/>
      <w:r>
        <w:rPr>
          <w:rFonts w:ascii="Arial" w:eastAsia="Arial" w:hAnsi="Arial" w:cs="Arial"/>
          <w:u w:val="single"/>
        </w:rPr>
        <w:t>major substantive</w:t>
      </w:r>
      <w:r>
        <w:rPr>
          <w:rFonts w:ascii="Arial" w:eastAsia="Arial" w:hAnsi="Arial" w:cs="Arial"/>
        </w:rPr>
        <w:t xml:space="preserve"> </w:t>
      </w:r>
      <w:bookmarkEnd w:id="36"/>
      <w:r>
        <w:rPr>
          <w:rFonts w:ascii="Arial" w:eastAsia="Arial" w:hAnsi="Arial" w:cs="Arial"/>
        </w:rPr>
        <w:t xml:space="preserve">rules as defined in Title 5, chapter 375, </w:t>
      </w:r>
      <w:bookmarkStart w:id="37" w:name="_LINE__17_50c92499_d4bf_43b5_99e1_c7035b"/>
      <w:bookmarkEnd w:id="34"/>
      <w:r>
        <w:rPr>
          <w:rFonts w:ascii="Arial" w:eastAsia="Arial" w:hAnsi="Arial" w:cs="Arial"/>
        </w:rPr>
        <w:t>subchapter 2-A.</w:t>
      </w:r>
      <w:bookmarkEnd w:id="18"/>
      <w:bookmarkEnd w:id="37"/>
    </w:p>
    <w:p w:rsidR="00CD3631" w:rsidP="00CD3631">
      <w:pPr>
        <w:ind w:left="360"/>
        <w:rPr>
          <w:rFonts w:ascii="Arial" w:eastAsia="Arial" w:hAnsi="Arial" w:cs="Arial"/>
        </w:rPr>
      </w:pPr>
      <w:bookmarkStart w:id="38" w:name="_STATUTE_P__22a0add9_ff37_4136_9eb4_ef33"/>
      <w:bookmarkStart w:id="39" w:name="_STATUTE_CONTENT__8faddac2_e5c1_4c3f_b9a"/>
      <w:bookmarkStart w:id="40" w:name="_PAR__4_25c63890_7bde_4dca_b790_a8ea6a5d"/>
      <w:bookmarkStart w:id="41" w:name="_LINE__18_f589cc1f_a1b9_454d_b5f0_b70eb8"/>
      <w:bookmarkStart w:id="42" w:name="_PROCESSED_CHANGE__82f2602c_4c99_46a2_af"/>
      <w:bookmarkEnd w:id="15"/>
      <w:r>
        <w:rPr>
          <w:rFonts w:ascii="Arial" w:eastAsia="Arial" w:hAnsi="Arial" w:cs="Arial"/>
          <w:u w:val="single"/>
        </w:rPr>
        <w:t>For the purposes of this subsection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nonessential transmission line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a transmission </w:t>
      </w:r>
      <w:bookmarkStart w:id="43" w:name="_LINE__19_4fbd24e6_b184_4048_a94c_563f4f"/>
      <w:bookmarkEnd w:id="41"/>
      <w:r>
        <w:rPr>
          <w:rFonts w:ascii="Arial" w:eastAsia="Arial" w:hAnsi="Arial" w:cs="Arial"/>
          <w:u w:val="single"/>
        </w:rPr>
        <w:t xml:space="preserve">line that is not constructed primarily to provide electric reliability within the State and not </w:t>
      </w:r>
      <w:bookmarkStart w:id="44" w:name="_LINE__20_5cd031fc_6b39_440c_8c96_cbda35"/>
      <w:bookmarkEnd w:id="43"/>
      <w:r>
        <w:rPr>
          <w:rFonts w:ascii="Arial" w:eastAsia="Arial" w:hAnsi="Arial" w:cs="Arial"/>
          <w:u w:val="single"/>
        </w:rPr>
        <w:t>constructed primarily to provide electricity to retail customers within the State</w:t>
      </w:r>
      <w:r>
        <w:rPr>
          <w:rFonts w:ascii="Arial" w:eastAsia="Arial" w:hAnsi="Arial" w:cs="Arial"/>
          <w:u w:val="single"/>
        </w:rPr>
        <w:t xml:space="preserve">, as </w:t>
      </w:r>
      <w:bookmarkStart w:id="45" w:name="_LINE__21_3789a425_d075_4d3e_9ac9_1a6423"/>
      <w:bookmarkEnd w:id="44"/>
      <w:r>
        <w:rPr>
          <w:rFonts w:ascii="Arial" w:eastAsia="Arial" w:hAnsi="Arial" w:cs="Arial"/>
          <w:u w:val="single"/>
        </w:rPr>
        <w:t>determined</w:t>
      </w:r>
      <w:r>
        <w:rPr>
          <w:rFonts w:ascii="Arial" w:eastAsia="Arial" w:hAnsi="Arial" w:cs="Arial"/>
          <w:u w:val="single"/>
        </w:rPr>
        <w:t xml:space="preserve"> by the Public Utilities Comm</w:t>
      </w:r>
      <w:r>
        <w:rPr>
          <w:rFonts w:ascii="Arial" w:eastAsia="Arial" w:hAnsi="Arial" w:cs="Arial"/>
          <w:u w:val="single"/>
        </w:rPr>
        <w:t>ission</w:t>
      </w:r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generator interconnection transmission </w:t>
      </w:r>
      <w:bookmarkStart w:id="46" w:name="_LINE__22_0aefba87_ddb3_49d4_965b_804671"/>
      <w:bookmarkEnd w:id="45"/>
      <w:r>
        <w:rPr>
          <w:rFonts w:ascii="Arial" w:eastAsia="Arial" w:hAnsi="Arial" w:cs="Arial"/>
          <w:u w:val="single"/>
        </w:rPr>
        <w:t>facility as defined in section 3132, subsection 1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B is not a nonessential transmission line</w:t>
      </w:r>
      <w:r>
        <w:rPr>
          <w:rFonts w:ascii="Arial" w:eastAsia="Arial" w:hAnsi="Arial" w:cs="Arial"/>
          <w:u w:val="single"/>
        </w:rPr>
        <w:t>.</w:t>
      </w:r>
      <w:bookmarkEnd w:id="46"/>
    </w:p>
    <w:p w:rsidR="00CD3631" w:rsidP="00CD3631">
      <w:pPr>
        <w:ind w:left="360" w:firstLine="360"/>
        <w:rPr>
          <w:rFonts w:ascii="Arial" w:eastAsia="Arial" w:hAnsi="Arial" w:cs="Arial"/>
        </w:rPr>
      </w:pPr>
      <w:bookmarkStart w:id="47" w:name="_BILL_SECTION_HEADER__e3430d8f_5abf_4c29"/>
      <w:bookmarkStart w:id="48" w:name="_BILL_SECTION__bf2cf223_7f75_458a_8980_4"/>
      <w:bookmarkStart w:id="49" w:name="_PAR__5_37d5f4bb_fca6_4213_b1d8_95f5b616"/>
      <w:bookmarkStart w:id="50" w:name="_LINE__23_ce123fcd_afbe_43a6_aa23_978582"/>
      <w:bookmarkEnd w:id="7"/>
      <w:bookmarkEnd w:id="14"/>
      <w:bookmarkEnd w:id="38"/>
      <w:bookmarkEnd w:id="39"/>
      <w:bookmarkEnd w:id="40"/>
      <w:bookmarkEnd w:id="42"/>
      <w:r>
        <w:rPr>
          <w:rFonts w:ascii="Arial" w:eastAsia="Arial" w:hAnsi="Arial" w:cs="Arial"/>
          <w:b/>
          <w:sz w:val="24"/>
        </w:rPr>
        <w:t xml:space="preserve">Sec. </w:t>
      </w:r>
      <w:bookmarkStart w:id="51" w:name="_BILL_SECTION_NUMBER__b3f4e5fa_a6d5_4b37"/>
      <w:r>
        <w:rPr>
          <w:rFonts w:ascii="Arial" w:eastAsia="Arial" w:hAnsi="Arial" w:cs="Arial"/>
          <w:b/>
          <w:sz w:val="24"/>
        </w:rPr>
        <w:t>2</w:t>
      </w:r>
      <w:bookmarkEnd w:id="51"/>
      <w:r>
        <w:rPr>
          <w:rFonts w:ascii="Arial" w:eastAsia="Arial" w:hAnsi="Arial" w:cs="Arial"/>
          <w:b/>
          <w:sz w:val="24"/>
        </w:rPr>
        <w:t>.  35-A MRSA §3131, sub-§4-A,</w:t>
      </w:r>
      <w:r>
        <w:rPr>
          <w:rFonts w:ascii="Arial" w:eastAsia="Arial" w:hAnsi="Arial" w:cs="Arial"/>
        </w:rPr>
        <w:t xml:space="preserve"> as enacted by PL 2009, c. 655, Pt. A, §3, is </w:t>
      </w:r>
      <w:bookmarkStart w:id="52" w:name="_LINE__24_511410d5_27cc_400f_8b69_53997c"/>
      <w:bookmarkEnd w:id="50"/>
      <w:r>
        <w:rPr>
          <w:rFonts w:ascii="Arial" w:eastAsia="Arial" w:hAnsi="Arial" w:cs="Arial"/>
        </w:rPr>
        <w:t>amended to read:</w:t>
      </w:r>
      <w:bookmarkEnd w:id="52"/>
    </w:p>
    <w:p w:rsidR="00CD3631" w:rsidP="00CD3631">
      <w:pPr>
        <w:ind w:left="360" w:firstLine="360"/>
        <w:rPr>
          <w:rFonts w:ascii="Arial" w:eastAsia="Arial" w:hAnsi="Arial" w:cs="Arial"/>
        </w:rPr>
      </w:pPr>
      <w:bookmarkStart w:id="53" w:name="_STATUTE_NUMBER__90fca1ec_36c9_48ee_b349"/>
      <w:bookmarkStart w:id="54" w:name="_STATUTE_SS__1df7db72_eb79_4261_917c_66a"/>
      <w:bookmarkStart w:id="55" w:name="_PAR__6_314781dc_6898_4b38_b61a_08c519ef"/>
      <w:bookmarkStart w:id="56" w:name="_LINE__25_7eed6dd0_afc3_46eb_aa89_3874d1"/>
      <w:bookmarkEnd w:id="47"/>
      <w:bookmarkEnd w:id="49"/>
      <w:r>
        <w:rPr>
          <w:rFonts w:ascii="Arial" w:eastAsia="Arial" w:hAnsi="Arial" w:cs="Arial"/>
          <w:b/>
        </w:rPr>
        <w:t>4-A</w:t>
      </w:r>
      <w:bookmarkEnd w:id="53"/>
      <w:r>
        <w:rPr>
          <w:rFonts w:ascii="Arial" w:eastAsia="Arial" w:hAnsi="Arial" w:cs="Arial"/>
          <w:b/>
        </w:rPr>
        <w:t xml:space="preserve">.  </w:t>
      </w:r>
      <w:bookmarkStart w:id="57" w:name="_STATUTE_HEADNOTE__f16a1579_93b9_4929_80"/>
      <w:r>
        <w:rPr>
          <w:rFonts w:ascii="Arial" w:eastAsia="Arial" w:hAnsi="Arial" w:cs="Arial"/>
          <w:b/>
        </w:rPr>
        <w:t>High-impact electric transmission line.</w:t>
      </w:r>
      <w:bookmarkEnd w:id="5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8" w:name="_STATUTE_CONTENT__f3e2ca92_d8c0_4d48_8b1"/>
      <w:r>
        <w:rPr>
          <w:rFonts w:ascii="Arial" w:eastAsia="Arial" w:hAnsi="Arial" w:cs="Arial"/>
        </w:rPr>
        <w:t xml:space="preserve">"High-impact electric transmission </w:t>
      </w:r>
      <w:bookmarkStart w:id="59" w:name="_LINE__26_2b5d7726_3044_44a1_a7ce_8606e1"/>
      <w:bookmarkEnd w:id="56"/>
      <w:r>
        <w:rPr>
          <w:rFonts w:ascii="Arial" w:eastAsia="Arial" w:hAnsi="Arial" w:cs="Arial"/>
        </w:rPr>
        <w:t xml:space="preserve">line" means a transmission line greater than 50 miles in length </w:t>
      </w:r>
      <w:bookmarkStart w:id="60" w:name="_PROCESSED_CHANGE__693b14c2_d2ae_4dcb_82"/>
      <w:r>
        <w:rPr>
          <w:rFonts w:ascii="Arial" w:eastAsia="Arial" w:hAnsi="Arial" w:cs="Arial"/>
          <w:strike/>
        </w:rPr>
        <w:t xml:space="preserve">that is not located in a </w:t>
      </w:r>
      <w:bookmarkStart w:id="61" w:name="_LINE__27_a3b1a4ee_5ef0_42df_b25c_d33e93"/>
      <w:bookmarkEnd w:id="59"/>
      <w:r>
        <w:rPr>
          <w:rFonts w:ascii="Arial" w:eastAsia="Arial" w:hAnsi="Arial" w:cs="Arial"/>
          <w:strike/>
        </w:rPr>
        <w:t xml:space="preserve">statutory corridor, as defined in </w:t>
      </w:r>
      <w:bookmarkStart w:id="62" w:name="_CROSS_REFERENCE__ec044a61_b09f_4db3_8fa"/>
      <w:r>
        <w:rPr>
          <w:rFonts w:ascii="Arial" w:eastAsia="Arial" w:hAnsi="Arial" w:cs="Arial"/>
          <w:strike/>
        </w:rPr>
        <w:t>section 122, subsection 1, paragraph F‑4</w:t>
      </w:r>
      <w:bookmarkEnd w:id="62"/>
      <w:r>
        <w:rPr>
          <w:rFonts w:ascii="Arial" w:eastAsia="Arial" w:hAnsi="Arial" w:cs="Arial"/>
          <w:strike/>
        </w:rPr>
        <w:t xml:space="preserve">, or a petitioned </w:t>
      </w:r>
      <w:bookmarkStart w:id="63" w:name="_LINE__28_98026b08_1e7f_4877_9e78_2e4fc0"/>
      <w:bookmarkEnd w:id="61"/>
      <w:r>
        <w:rPr>
          <w:rFonts w:ascii="Arial" w:eastAsia="Arial" w:hAnsi="Arial" w:cs="Arial"/>
          <w:strike/>
        </w:rPr>
        <w:t xml:space="preserve">corridor, as defined in </w:t>
      </w:r>
      <w:bookmarkStart w:id="64" w:name="_CROSS_REFERENCE__71dd7671_9334_4dee_98e"/>
      <w:r>
        <w:rPr>
          <w:rFonts w:ascii="Arial" w:eastAsia="Arial" w:hAnsi="Arial" w:cs="Arial"/>
          <w:strike/>
        </w:rPr>
        <w:t>section 122, subsection 1, paragraph D‑1</w:t>
      </w:r>
      <w:bookmarkEnd w:id="64"/>
      <w:r>
        <w:rPr>
          <w:rFonts w:ascii="Arial" w:eastAsia="Arial" w:hAnsi="Arial" w:cs="Arial"/>
          <w:strike/>
        </w:rPr>
        <w:t>,</w:t>
      </w:r>
      <w:r>
        <w:rPr>
          <w:rFonts w:ascii="Arial" w:eastAsia="Arial" w:hAnsi="Arial" w:cs="Arial"/>
        </w:rPr>
        <w:t xml:space="preserve"> </w:t>
      </w:r>
      <w:bookmarkEnd w:id="60"/>
      <w:r>
        <w:rPr>
          <w:rFonts w:ascii="Arial" w:eastAsia="Arial" w:hAnsi="Arial" w:cs="Arial"/>
        </w:rPr>
        <w:t>and that is:</w:t>
      </w:r>
      <w:bookmarkEnd w:id="58"/>
      <w:bookmarkEnd w:id="63"/>
    </w:p>
    <w:p w:rsidR="00CD3631" w:rsidP="00CD3631">
      <w:pPr>
        <w:ind w:left="720"/>
        <w:rPr>
          <w:rFonts w:ascii="Arial" w:eastAsia="Arial" w:hAnsi="Arial" w:cs="Arial"/>
        </w:rPr>
      </w:pPr>
      <w:bookmarkStart w:id="65" w:name="_STATUTE_NUMBER__19992f6d_4be8_40c9_883d"/>
      <w:bookmarkStart w:id="66" w:name="_STATUTE_P__b78f9226_ebfc_42a1_86af_7c12"/>
      <w:bookmarkStart w:id="67" w:name="_PAR__7_73c2eac7_4714_4c25_8130_cb071e2c"/>
      <w:bookmarkStart w:id="68" w:name="_LINE__29_b2c07893_75d2_4aaf_aaa0_29dcba"/>
      <w:bookmarkEnd w:id="55"/>
      <w:r>
        <w:rPr>
          <w:rFonts w:ascii="Arial" w:eastAsia="Arial" w:hAnsi="Arial" w:cs="Arial"/>
        </w:rPr>
        <w:t>A</w:t>
      </w:r>
      <w:bookmarkEnd w:id="65"/>
      <w:r>
        <w:rPr>
          <w:rFonts w:ascii="Arial" w:eastAsia="Arial" w:hAnsi="Arial" w:cs="Arial"/>
        </w:rPr>
        <w:t xml:space="preserve">.  </w:t>
      </w:r>
      <w:bookmarkStart w:id="69" w:name="_STATUTE_CONTENT__a852618d_256a_4a8b_bd8"/>
      <w:r>
        <w:rPr>
          <w:rFonts w:ascii="Arial" w:eastAsia="Arial" w:hAnsi="Arial" w:cs="Arial"/>
        </w:rPr>
        <w:t>Constructed to transmit direct current electricity; or</w:t>
      </w:r>
      <w:bookmarkEnd w:id="68"/>
      <w:bookmarkEnd w:id="69"/>
    </w:p>
    <w:p w:rsidR="00CD3631" w:rsidP="00CD3631">
      <w:pPr>
        <w:ind w:left="720"/>
        <w:rPr>
          <w:rFonts w:ascii="Arial" w:eastAsia="Arial" w:hAnsi="Arial" w:cs="Arial"/>
        </w:rPr>
      </w:pPr>
      <w:bookmarkStart w:id="70" w:name="_STATUTE_NUMBER__d3de1065_603d_4fd0_9568"/>
      <w:bookmarkStart w:id="71" w:name="_STATUTE_P__ad200466_704c_4af8_a0e3_85cc"/>
      <w:bookmarkStart w:id="72" w:name="_PAR__8_5ba81916_6bc1_46c8_941b_f3a3a406"/>
      <w:bookmarkStart w:id="73" w:name="_LINE__30_a1350468_f165_463b_b85d_319a5c"/>
      <w:bookmarkEnd w:id="66"/>
      <w:bookmarkEnd w:id="67"/>
      <w:r>
        <w:rPr>
          <w:rFonts w:ascii="Arial" w:eastAsia="Arial" w:hAnsi="Arial" w:cs="Arial"/>
        </w:rPr>
        <w:t>B</w:t>
      </w:r>
      <w:bookmarkEnd w:id="70"/>
      <w:r>
        <w:rPr>
          <w:rFonts w:ascii="Arial" w:eastAsia="Arial" w:hAnsi="Arial" w:cs="Arial"/>
        </w:rPr>
        <w:t xml:space="preserve">.  </w:t>
      </w:r>
      <w:bookmarkStart w:id="74" w:name="_STATUTE_CONTENT__e5ea430b_b9a9_43a1_9f9"/>
      <w:r>
        <w:rPr>
          <w:rFonts w:ascii="Arial" w:eastAsia="Arial" w:hAnsi="Arial" w:cs="Arial"/>
        </w:rPr>
        <w:t>Capable of operating at 345 kilovolts or more and:</w:t>
      </w:r>
      <w:bookmarkEnd w:id="73"/>
      <w:bookmarkEnd w:id="74"/>
    </w:p>
    <w:p w:rsidR="00CD3631" w:rsidP="00CD3631">
      <w:pPr>
        <w:ind w:left="1080"/>
        <w:rPr>
          <w:rFonts w:ascii="Arial" w:eastAsia="Arial" w:hAnsi="Arial" w:cs="Arial"/>
        </w:rPr>
      </w:pPr>
      <w:bookmarkStart w:id="75" w:name="_STATUTE_SP__a5b59e06_d0dd_47ed_840a_3bc"/>
      <w:bookmarkStart w:id="76" w:name="_PAR__9_29f87066_20d5_400c_9df3_63231d38"/>
      <w:bookmarkStart w:id="77" w:name="_LINE__31_82f6a5f9_f27c_4ab2_aea5_47eec5"/>
      <w:bookmarkEnd w:id="72"/>
      <w:r>
        <w:rPr>
          <w:rFonts w:ascii="Arial" w:eastAsia="Arial" w:hAnsi="Arial" w:cs="Arial"/>
        </w:rPr>
        <w:t>(</w:t>
      </w:r>
      <w:bookmarkStart w:id="78" w:name="_STATUTE_NUMBER__635a37e0_d687_49b7_9718"/>
      <w:r>
        <w:rPr>
          <w:rFonts w:ascii="Arial" w:eastAsia="Arial" w:hAnsi="Arial" w:cs="Arial"/>
        </w:rPr>
        <w:t>1</w:t>
      </w:r>
      <w:bookmarkEnd w:id="78"/>
      <w:r>
        <w:rPr>
          <w:rFonts w:ascii="Arial" w:eastAsia="Arial" w:hAnsi="Arial" w:cs="Arial"/>
        </w:rPr>
        <w:t xml:space="preserve">)  </w:t>
      </w:r>
      <w:bookmarkStart w:id="79" w:name="_STATUTE_CONTENT__2d4de86b_d27c_4433_a38"/>
      <w:r>
        <w:rPr>
          <w:rFonts w:ascii="Arial" w:eastAsia="Arial" w:hAnsi="Arial" w:cs="Arial"/>
        </w:rPr>
        <w:t xml:space="preserve">Is not a generator interconnection transmission facility as defined in </w:t>
      </w:r>
      <w:bookmarkStart w:id="80" w:name="_CROSS_REFERENCE__3ac8fba8_8403_43ed_a0e"/>
      <w:r>
        <w:rPr>
          <w:rFonts w:ascii="Arial" w:eastAsia="Arial" w:hAnsi="Arial" w:cs="Arial"/>
        </w:rPr>
        <w:t xml:space="preserve">section </w:t>
      </w:r>
      <w:bookmarkStart w:id="81" w:name="_LINE__32_4def45f9_9be3_4229_add4_0605ab"/>
      <w:bookmarkEnd w:id="77"/>
      <w:r>
        <w:rPr>
          <w:rFonts w:ascii="Arial" w:eastAsia="Arial" w:hAnsi="Arial" w:cs="Arial"/>
        </w:rPr>
        <w:t>3132, subsection 1‑B</w:t>
      </w:r>
      <w:bookmarkEnd w:id="80"/>
      <w:r>
        <w:rPr>
          <w:rFonts w:ascii="Arial" w:eastAsia="Arial" w:hAnsi="Arial" w:cs="Arial"/>
        </w:rPr>
        <w:t>; and</w:t>
      </w:r>
      <w:bookmarkEnd w:id="79"/>
      <w:bookmarkEnd w:id="81"/>
    </w:p>
    <w:p w:rsidR="00CD3631" w:rsidP="00CD3631">
      <w:pPr>
        <w:ind w:left="1080"/>
        <w:rPr>
          <w:rFonts w:ascii="Arial" w:eastAsia="Arial" w:hAnsi="Arial" w:cs="Arial"/>
        </w:rPr>
      </w:pPr>
      <w:bookmarkStart w:id="82" w:name="_STATUTE_SP__8b5a6558_9bb3_4662_b033_0aa"/>
      <w:bookmarkStart w:id="83" w:name="_PAR__10_297f7634_2363_4b5c_a3c3_94c4be2"/>
      <w:bookmarkStart w:id="84" w:name="_LINE__33_9e24de04_000d_416f_8413_3c396a"/>
      <w:bookmarkEnd w:id="75"/>
      <w:bookmarkEnd w:id="76"/>
      <w:r>
        <w:rPr>
          <w:rFonts w:ascii="Arial" w:eastAsia="Arial" w:hAnsi="Arial" w:cs="Arial"/>
        </w:rPr>
        <w:t>(</w:t>
      </w:r>
      <w:bookmarkStart w:id="85" w:name="_STATUTE_NUMBER__456359f0_fd09_476f_8f0f"/>
      <w:r>
        <w:rPr>
          <w:rFonts w:ascii="Arial" w:eastAsia="Arial" w:hAnsi="Arial" w:cs="Arial"/>
        </w:rPr>
        <w:t>2</w:t>
      </w:r>
      <w:bookmarkEnd w:id="85"/>
      <w:r>
        <w:rPr>
          <w:rFonts w:ascii="Arial" w:eastAsia="Arial" w:hAnsi="Arial" w:cs="Arial"/>
        </w:rPr>
        <w:t xml:space="preserve">)  </w:t>
      </w:r>
      <w:bookmarkStart w:id="86" w:name="_STATUTE_CONTENT__dd7a1daf_a755_48e5_bf4"/>
      <w:r>
        <w:rPr>
          <w:rFonts w:ascii="Arial" w:eastAsia="Arial" w:hAnsi="Arial" w:cs="Arial"/>
        </w:rPr>
        <w:t xml:space="preserve">Is not constructed primarily to provide electric reliability, as determined by the </w:t>
      </w:r>
      <w:bookmarkStart w:id="87" w:name="_LINE__34_dac3ebf7_ccb5_48f2_ab5a_b592c3"/>
      <w:bookmarkEnd w:id="84"/>
      <w:r>
        <w:rPr>
          <w:rFonts w:ascii="Arial" w:eastAsia="Arial" w:hAnsi="Arial" w:cs="Arial"/>
        </w:rPr>
        <w:t>commission.</w:t>
      </w:r>
      <w:bookmarkEnd w:id="86"/>
      <w:bookmarkEnd w:id="87"/>
    </w:p>
    <w:p w:rsidR="00CD3631" w:rsidP="00CD3631">
      <w:pPr>
        <w:ind w:left="360" w:firstLine="360"/>
        <w:rPr>
          <w:rFonts w:ascii="Arial" w:eastAsia="Arial" w:hAnsi="Arial" w:cs="Arial"/>
        </w:rPr>
      </w:pPr>
      <w:bookmarkStart w:id="88" w:name="_BILL_SECTION_HEADER__b532b72f_ee07_4bfe"/>
      <w:bookmarkStart w:id="89" w:name="_BILL_SECTION__0837f19b_acea_475e_b0ef_6"/>
      <w:bookmarkStart w:id="90" w:name="_PAR__11_562605bb_7425_435c_ae27_611c49b"/>
      <w:bookmarkStart w:id="91" w:name="_LINE__35_8fa0daa5_2344_4c9d_a8f8_d6f7c2"/>
      <w:bookmarkEnd w:id="48"/>
      <w:bookmarkEnd w:id="54"/>
      <w:bookmarkEnd w:id="71"/>
      <w:bookmarkEnd w:id="82"/>
      <w:bookmarkEnd w:id="83"/>
      <w:r>
        <w:rPr>
          <w:rFonts w:ascii="Arial" w:eastAsia="Arial" w:hAnsi="Arial" w:cs="Arial"/>
          <w:b/>
          <w:sz w:val="24"/>
        </w:rPr>
        <w:t xml:space="preserve">Sec. </w:t>
      </w:r>
      <w:bookmarkStart w:id="92" w:name="_BILL_SECTION_NUMBER__995531e4_03aa_4c85"/>
      <w:r>
        <w:rPr>
          <w:rFonts w:ascii="Arial" w:eastAsia="Arial" w:hAnsi="Arial" w:cs="Arial"/>
          <w:b/>
          <w:sz w:val="24"/>
        </w:rPr>
        <w:t>3</w:t>
      </w:r>
      <w:bookmarkEnd w:id="92"/>
      <w:r>
        <w:rPr>
          <w:rFonts w:ascii="Arial" w:eastAsia="Arial" w:hAnsi="Arial" w:cs="Arial"/>
          <w:b/>
          <w:sz w:val="24"/>
        </w:rPr>
        <w:t>.  35-A MRSA §3132, sub-§6-A,</w:t>
      </w:r>
      <w:r>
        <w:rPr>
          <w:rFonts w:ascii="Arial" w:eastAsia="Arial" w:hAnsi="Arial" w:cs="Arial"/>
        </w:rPr>
        <w:t xml:space="preserve"> as enacted by PL 2009, c. 655, Pt. A, §5, is </w:t>
      </w:r>
      <w:bookmarkStart w:id="93" w:name="_LINE__36_9e79a50b_59bb_4257_9cf2_9c1c29"/>
      <w:bookmarkEnd w:id="91"/>
      <w:r>
        <w:rPr>
          <w:rFonts w:ascii="Arial" w:eastAsia="Arial" w:hAnsi="Arial" w:cs="Arial"/>
        </w:rPr>
        <w:t>repealed.</w:t>
      </w:r>
      <w:bookmarkEnd w:id="93"/>
    </w:p>
    <w:p w:rsidR="00CD3631" w:rsidP="00CD363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4" w:name="_SUMMARY__b6f9c315_8aff_4668_b63d_464456"/>
      <w:bookmarkStart w:id="95" w:name="_PAR__12_d00f7210_2b6d_462e_9707_a259cd1"/>
      <w:bookmarkStart w:id="96" w:name="_LINE__37_59446811_a268_4edf_95dd_7d3153"/>
      <w:bookmarkEnd w:id="8"/>
      <w:bookmarkEnd w:id="88"/>
      <w:bookmarkEnd w:id="89"/>
      <w:bookmarkEnd w:id="90"/>
      <w:r>
        <w:rPr>
          <w:rFonts w:ascii="Arial" w:eastAsia="Arial" w:hAnsi="Arial" w:cs="Arial"/>
          <w:b/>
          <w:sz w:val="24"/>
        </w:rPr>
        <w:t>SUMMARY</w:t>
      </w:r>
      <w:bookmarkEnd w:id="96"/>
    </w:p>
    <w:p w:rsidR="00CD3631" w:rsidP="00CD3631">
      <w:pPr>
        <w:ind w:left="360" w:firstLine="360"/>
        <w:rPr>
          <w:rFonts w:ascii="Arial" w:eastAsia="Arial" w:hAnsi="Arial" w:cs="Arial"/>
        </w:rPr>
      </w:pPr>
      <w:bookmarkStart w:id="97" w:name="_PAR__13_6a9a0bfe_1484_4f53_8ffb_14ec7ba"/>
      <w:bookmarkStart w:id="98" w:name="_LINE__38_4027321a_fe7e_4126_8563_9645b9"/>
      <w:bookmarkEnd w:id="95"/>
      <w:r w:rsidRPr="004E657B">
        <w:rPr>
          <w:rFonts w:ascii="Arial" w:eastAsia="Arial" w:hAnsi="Arial" w:cs="Arial"/>
        </w:rPr>
        <w:t xml:space="preserve">This bill removes the construction of a </w:t>
      </w:r>
      <w:r>
        <w:rPr>
          <w:rFonts w:ascii="Arial" w:eastAsia="Arial" w:hAnsi="Arial" w:cs="Arial"/>
        </w:rPr>
        <w:t xml:space="preserve">nonessential </w:t>
      </w:r>
      <w:r w:rsidRPr="004E657B">
        <w:rPr>
          <w:rFonts w:ascii="Arial" w:eastAsia="Arial" w:hAnsi="Arial" w:cs="Arial"/>
        </w:rPr>
        <w:t>transmission line by an investor-</w:t>
      </w:r>
      <w:bookmarkStart w:id="99" w:name="_LINE__39_332c8689_bc7b_479d_8a5b_106341"/>
      <w:bookmarkEnd w:id="98"/>
      <w:r w:rsidRPr="004E657B">
        <w:rPr>
          <w:rFonts w:ascii="Arial" w:eastAsia="Arial" w:hAnsi="Arial" w:cs="Arial"/>
        </w:rPr>
        <w:t xml:space="preserve">owned transmission and distribution utility for the transmission and distribution of </w:t>
      </w:r>
      <w:bookmarkStart w:id="100" w:name="_LINE__40_c049a652_ce66_419d_9763_48dbd5"/>
      <w:bookmarkEnd w:id="99"/>
      <w:r w:rsidRPr="004E657B">
        <w:rPr>
          <w:rFonts w:ascii="Arial" w:eastAsia="Arial" w:hAnsi="Arial" w:cs="Arial"/>
        </w:rPr>
        <w:t xml:space="preserve">electricity from a generation source located outside of the State from the whole or partial </w:t>
      </w:r>
      <w:bookmarkStart w:id="101" w:name="_LINE__41_73e111fb_cc8d_40fa_ae8c_fc5373"/>
      <w:bookmarkEnd w:id="100"/>
      <w:r w:rsidRPr="004E657B">
        <w:rPr>
          <w:rFonts w:ascii="Arial" w:eastAsia="Arial" w:hAnsi="Arial" w:cs="Arial"/>
        </w:rPr>
        <w:t xml:space="preserve">exemption from an ordinance when the Public Utilities Commission determines that the </w:t>
      </w:r>
      <w:bookmarkStart w:id="102" w:name="_PAGE_SPLIT__f9b80d9f_9178_41fd_b29a_3ec"/>
      <w:bookmarkStart w:id="103" w:name="_PAGE__2_b5766b86_ba26_4a1f_bdbf_3e6d516"/>
      <w:bookmarkStart w:id="104" w:name="_PAR__1_6311d9b6_33d6_4a39_a1f2_bbbcccf9"/>
      <w:bookmarkStart w:id="105" w:name="_LINE__1_46db27cb_51ec_4601_ac72_8a254bb"/>
      <w:bookmarkEnd w:id="3"/>
      <w:bookmarkEnd w:id="97"/>
      <w:bookmarkEnd w:id="101"/>
      <w:r w:rsidRPr="004E657B">
        <w:rPr>
          <w:rFonts w:ascii="Arial" w:eastAsia="Arial" w:hAnsi="Arial" w:cs="Arial"/>
        </w:rPr>
        <w:t>e</w:t>
      </w:r>
      <w:bookmarkEnd w:id="102"/>
      <w:r w:rsidRPr="004E657B">
        <w:rPr>
          <w:rFonts w:ascii="Arial" w:eastAsia="Arial" w:hAnsi="Arial" w:cs="Arial"/>
        </w:rPr>
        <w:t>xemption is reasonably necessary for public welfare and convenience.</w:t>
      </w:r>
      <w:r>
        <w:rPr>
          <w:rFonts w:ascii="Arial" w:eastAsia="Arial" w:hAnsi="Arial" w:cs="Arial"/>
        </w:rPr>
        <w:t xml:space="preserve">  </w:t>
      </w:r>
      <w:r w:rsidRPr="0050465C">
        <w:rPr>
          <w:rFonts w:ascii="Arial" w:eastAsia="Arial" w:hAnsi="Arial" w:cs="Arial"/>
        </w:rPr>
        <w:t xml:space="preserve">It also changes the </w:t>
      </w:r>
      <w:bookmarkStart w:id="106" w:name="_LINE__2_244fe793_6de2_47ce_97f1_3e0a38d"/>
      <w:bookmarkEnd w:id="105"/>
      <w:r w:rsidRPr="0050465C">
        <w:rPr>
          <w:rFonts w:ascii="Arial" w:eastAsia="Arial" w:hAnsi="Arial" w:cs="Arial"/>
        </w:rPr>
        <w:t xml:space="preserve">rulemaking authority under </w:t>
      </w:r>
      <w:r>
        <w:rPr>
          <w:rFonts w:ascii="Arial" w:eastAsia="Arial" w:hAnsi="Arial" w:cs="Arial"/>
        </w:rPr>
        <w:t xml:space="preserve">the </w:t>
      </w:r>
      <w:r w:rsidRPr="0050465C">
        <w:rPr>
          <w:rFonts w:ascii="Arial" w:eastAsia="Arial" w:hAnsi="Arial" w:cs="Arial"/>
        </w:rPr>
        <w:t xml:space="preserve">Maine Revised Statutes, Title 30-A, section 4352, </w:t>
      </w:r>
      <w:bookmarkStart w:id="107" w:name="_LINE__3_584358ca_ce1f_4e6c_ac61_28916fb"/>
      <w:bookmarkEnd w:id="106"/>
      <w:r w:rsidRPr="0050465C">
        <w:rPr>
          <w:rFonts w:ascii="Arial" w:eastAsia="Arial" w:hAnsi="Arial" w:cs="Arial"/>
        </w:rPr>
        <w:t>subsection 4 from routine technical to major substantive.</w:t>
      </w:r>
      <w:bookmarkEnd w:id="107"/>
    </w:p>
    <w:p w:rsidR="00CD3631" w:rsidP="00CD3631">
      <w:pPr>
        <w:ind w:left="360" w:firstLine="360"/>
        <w:rPr>
          <w:rFonts w:ascii="Arial" w:eastAsia="Arial" w:hAnsi="Arial" w:cs="Arial"/>
        </w:rPr>
      </w:pPr>
      <w:bookmarkStart w:id="108" w:name="_PAR__2_4a4a801e_89fd_47d8_a884_6dbb0c73"/>
      <w:bookmarkStart w:id="109" w:name="_LINE__4_d4a97032_3702_441b_9d05_23bd1f3"/>
      <w:bookmarkEnd w:id="104"/>
      <w:r>
        <w:rPr>
          <w:rFonts w:ascii="Arial" w:eastAsia="Arial" w:hAnsi="Arial" w:cs="Arial"/>
        </w:rPr>
        <w:t xml:space="preserve">The bill also removes an outdated cross-reference in the law regarding high-impact </w:t>
      </w:r>
      <w:bookmarkStart w:id="110" w:name="_LINE__5_487785dd_6458_4ae5_a2f1_0e60b7e"/>
      <w:bookmarkEnd w:id="109"/>
      <w:r>
        <w:rPr>
          <w:rFonts w:ascii="Arial" w:eastAsia="Arial" w:hAnsi="Arial" w:cs="Arial"/>
        </w:rPr>
        <w:t>electric transmission lines.</w:t>
      </w:r>
      <w:bookmarkEnd w:id="110"/>
    </w:p>
    <w:bookmarkEnd w:id="1"/>
    <w:bookmarkEnd w:id="2"/>
    <w:bookmarkEnd w:id="94"/>
    <w:bookmarkEnd w:id="103"/>
    <w:bookmarkEnd w:id="10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LR0774,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Remove the Municipal Ordinance Exemption for the Development of Nonessential Transmission Lines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E657B"/>
    <w:rsid w:val="0050465C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D3631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127920</ItemId>
    <LRId>66825</LRId>
    <LRNumber>774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Remove the Municipal Ordinance Exemption for the Development of Nonessential Transmission Lines</LRTitle>
    <ItemTitle>An Act To Remove the Municipal Ordinance Exemption for the Development of Nonessential Transmission Lines</ItemTitle>
    <ShortTitle1>REMOVE THE MUNICIPAL ORDINANCE</ShortTitle1>
    <ShortTitle2>EXEMPTION FOR THE DEVELOPMENT</ShortTitle2>
    <SponsorFirstName>Scott</SponsorFirstName>
    <SponsorLastName>Landry</SponsorLastName>
    <SponsorChamberPrefix>Rep.</SponsorChamberPrefix>
    <SponsorFrom>Farmington</SponsorFrom>
    <DraftingCycleCount>2</DraftingCycleCount>
    <LatestDraftingActionId>124</LatestDraftingActionId>
    <LatestDraftingActionDate>2021-04-09T16:54:38</LatestDraftingActionDate>
    <LatestDrafterName>dschneider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w:rsidR="00CD3631" w:rsidRDefault="00CD3631" w:rsidP="00CD3631"&amp;gt;&amp;lt;w:pPr&amp;gt;&amp;lt;w:ind w:left="360" /&amp;gt;&amp;lt;/w:pPr&amp;gt;&amp;lt;w:bookmarkStart w:id="0" w:name="_ENACTING_CLAUSE__2d174067_e92d_4e93_a0e" /&amp;gt;&amp;lt;w:bookmarkStart w:id="1" w:name="_DOC_BODY__d3dfef94_4d3b_4d32_b794_bbd39" /&amp;gt;&amp;lt;w:bookmarkStart w:id="2" w:name="_DOC_BODY_CONTAINER__76f06e59_a4d3_4eb4_" /&amp;gt;&amp;lt;w:bookmarkStart w:id="3" w:name="_PAGE__1_310e5a47_10f5_406e_b6ff_58c1280" /&amp;gt;&amp;lt;w:bookmarkStart w:id="4" w:name="_PAR__1_a8f92930_bb69_4c4e_9abc_6bb9543f" /&amp;gt;&amp;lt;w:bookmarkStart w:id="5" w:name="_LINE__1_fea43ee0_7bf5_4b76_9e38_adcb7c8"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w:rsidR="00CD3631" w:rsidRDefault="00CD3631" w:rsidP="00CD3631"&amp;gt;&amp;lt;w:pPr&amp;gt;&amp;lt;w:ind w:left="360" w:firstLine="360" /&amp;gt;&amp;lt;/w:pPr&amp;gt;&amp;lt;w:bookmarkStart w:id="6" w:name="_BILL_SECTION_HEADER__479f6a5b_8932_42e5" /&amp;gt;&amp;lt;w:bookmarkStart w:id="7" w:name="_BILL_SECTION__1a3a44b0_2df0_49c3_98e9_a" /&amp;gt;&amp;lt;w:bookmarkStart w:id="8" w:name="_DOC_BODY_CONTENT__6c673268_593d_4b3b_84" /&amp;gt;&amp;lt;w:bookmarkStart w:id="9" w:name="_PAR__2_31b7dadc_cd16_44db_ba74_82bd9041" /&amp;gt;&amp;lt;w:bookmarkStart w:id="10" w:name="_LINE__2_4168df4d_41ab_4715_aa29_84bca00"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w:name="_BILL_SECTION_NUMBER__a707578e_859c_48f2"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30-A MRSA §4352, sub-§4,&amp;lt;/w:t&amp;gt;&amp;lt;/w:r&amp;gt;&amp;lt;w:r&amp;gt;&amp;lt;w:t xml:space="preserve"&amp;gt; as amended by PL 2009, c. 615, Pt. G, §1, is &amp;lt;/w:t&amp;gt;&amp;lt;/w:r&amp;gt;&amp;lt;w:bookmarkStart w:id="12" w:name="_LINE__3_83b20aa7_f9ac_42aa_be8c_f39b889" /&amp;gt;&amp;lt;w:bookmarkEnd w:id="10" /&amp;gt;&amp;lt;w:r&amp;gt;&amp;lt;w:t&amp;gt;further amended to read:&amp;lt;/w:t&amp;gt;&amp;lt;/w:r&amp;gt;&amp;lt;w:bookmarkEnd w:id="12" /&amp;gt;&amp;lt;/w:p&amp;gt;&amp;lt;w:p w:rsidR="00CD3631" w:rsidRDefault="00CD3631" w:rsidP="00CD3631"&amp;gt;&amp;lt;w:pPr&amp;gt;&amp;lt;w:ind w:left="360" w:firstLine="360" /&amp;gt;&amp;lt;/w:pPr&amp;gt;&amp;lt;w:bookmarkStart w:id="13" w:name="_STATUTE_NUMBER__7c3aeac6_fe91_497a_8b6f" /&amp;gt;&amp;lt;w:bookmarkStart w:id="14" w:name="_STATUTE_SS__a3165add_72f7_4447_bfe4_d81" /&amp;gt;&amp;lt;w:bookmarkStart w:id="15" w:name="_PAR__3_5f1916ff_f215_4f60_9927_34e3c8fa" /&amp;gt;&amp;lt;w:bookmarkStart w:id="16" w:name="_LINE__4_84ae0f9b_370d_4e59_9bea_2cbcf0c" /&amp;gt;&amp;lt;w:bookmarkEnd w:id="6" /&amp;gt;&amp;lt;w:bookmarkEnd w:id="9" /&amp;gt;&amp;lt;w:r&amp;gt;&amp;lt;w:rPr&amp;gt;&amp;lt;w:b /&amp;gt;&amp;lt;/w:rPr&amp;gt;&amp;lt;w:t&amp;gt;4&amp;lt;/w:t&amp;gt;&amp;lt;/w:r&amp;gt;&amp;lt;w:bookmarkEnd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w:name="_STATUTE_HEADNOTE__813f3723_9906_4945_8e" /&amp;gt;&amp;lt;w:r&amp;gt;&amp;lt;w:rPr&amp;gt;&amp;lt;w:b /&amp;gt;&amp;lt;/w:rPr&amp;gt;&amp;lt;w:t&amp;gt;Exemptions.&amp;lt;/w:t&amp;gt;&amp;lt;/w:r&amp;gt;&amp;lt;w:bookmarkEnd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w:name="_STATUTE_CONTENT__ae4bd56e_dd78_4fd1_a89" /&amp;gt;&amp;lt;w:r&amp;gt;&amp;lt;w:t xml:space="preserve"&amp;gt;Real estate used or to be used by a public utility, as defined in &amp;lt;/w:t&amp;gt;&amp;lt;/w:r&amp;gt;&amp;lt;w:bookmarkStart w:id="19" w:name="_CROSS_REFERENCE__4e36da6e_85f0_487b_b34" /&amp;gt;&amp;lt;w:r&amp;gt;&amp;lt;w:t xml:space="preserve"&amp;gt;Title &amp;lt;/w:t&amp;gt;&amp;lt;/w:r&amp;gt;&amp;lt;w:bookmarkStart w:id="20" w:name="_LINE__5_831c3115_7cb8_4c21_968f_257b3ab" /&amp;gt;&amp;lt;w:bookmarkEnd w:id="16" /&amp;gt;&amp;lt;w:r&amp;gt;&amp;lt;w:t&amp;gt;35‑A, section 102, subsection 13&amp;lt;/w:t&amp;gt;&amp;lt;/w:r&amp;gt;&amp;lt;w:bookmarkEnd w:id="19" /&amp;gt;&amp;lt;w:r&amp;gt;&amp;lt;w:t xml:space="preserve"&amp;gt;, by a person who is issued a certificate by the Public &amp;lt;/w:t&amp;gt;&amp;lt;/w:r&amp;gt;&amp;lt;w:bookmarkStart w:id="21" w:name="_LINE__6_37654bed_b1d7_4499_a75a_21039eb" /&amp;gt;&amp;lt;w:bookmarkEnd w:id="20" /&amp;gt;&amp;lt;w:r&amp;gt;&amp;lt;w:t xml:space="preserve"&amp;gt;Utilities Commission under &amp;lt;/w:t&amp;gt;&amp;lt;/w:r&amp;gt;&amp;lt;w:bookmarkStart w:id="22" w:name="_CROSS_REFERENCE__0a45f1ac_7512_4e6c_ae5" /&amp;gt;&amp;lt;w:r&amp;gt;&amp;lt;w:t&amp;gt;Title 35‑A, section 122&amp;lt;/w:t&amp;gt;&amp;lt;/w:r&amp;gt;&amp;lt;w:bookmarkEnd w:id="22" /&amp;gt;&amp;lt;w:r&amp;gt;&amp;lt;w:t xml:space="preserve"&amp;gt; or by a renewable ocean energy project &amp;lt;/w:t&amp;gt;&amp;lt;/w:r&amp;gt;&amp;lt;w:bookmarkStart w:id="23" w:name="_LINE__7_b99bec2e_bb1d_4838_a511_c16c4e3" /&amp;gt;&amp;lt;w:bookmarkEnd w:id="21" /&amp;gt;&amp;lt;w:r&amp;gt;&amp;lt;w:t xml:space="preserve"&amp;gt;as defined in &amp;lt;/w:t&amp;gt;&amp;lt;/w:r&amp;gt;&amp;lt;w:bookmarkStart w:id="24" w:name="_CROSS_REFERENCE__bf34e762_d80e_41bd_919" /&amp;gt;&amp;lt;w:r&amp;gt;&amp;lt;w:t&amp;gt;Title 12, section 1862, subsection 1, paragraph F‑1&amp;lt;/w:t&amp;gt;&amp;lt;/w:r&amp;gt;&amp;lt;w:bookmarkEnd w:id="24" /&amp;gt;&amp;lt;w:r&amp;gt;&amp;lt;w:t xml:space="preserve"&amp;gt; is wholly or partially &amp;lt;/w:t&amp;gt;&amp;lt;/w:r&amp;gt;&amp;lt;w:bookmarkStart w:id="25" w:name="_LINE__8_c687a9f7_8e5e_4fa6_a425_c07a156" /&amp;gt;&amp;lt;w:bookmarkEnd w:id="23" /&amp;gt;&amp;lt;w:r&amp;gt;&amp;lt;w:t xml:space="preserve"&amp;gt;exempt from an ordinance only when on petition, notice and public hearing the Public &amp;lt;/w:t&amp;gt;&amp;lt;/w:r&amp;gt;&amp;lt;w:bookmarkStart w:id="26" w:name="_LINE__9_43400b6d_f1dd_4be6_8f4f_7f0657e" /&amp;gt;&amp;lt;w:bookmarkEnd w:id="25" /&amp;gt;&amp;lt;w:r&amp;gt;&amp;lt;w:t xml:space="preserve"&amp;gt;Utilities Commission determines that the exemption is reasonably necessary for public &amp;lt;/w:t&amp;gt;&amp;lt;/w:r&amp;gt;&amp;lt;w:bookmarkStart w:id="27" w:name="_LINE__10_c6b1665e_d11f_49b7_ad5b_e59c6c" /&amp;gt;&amp;lt;w:bookmarkEnd w:id="26" /&amp;gt;&amp;lt;w:r&amp;gt;&amp;lt;w:t&amp;gt;welfare and convenience&amp;lt;/w:t&amp;gt;&amp;lt;/w:r&amp;gt;&amp;lt;w:bookmarkStart w:id="28" w:name="_PROCESSED_CHANGE__b86f2c88_cfe5_4445_9c" /&amp;gt;&amp;lt;w:ins w:id="29" w:author="BPS" w:date="2021-01-21T09:42:00Z"&amp;gt;&amp;lt;w:r w:rsidRPr="004E657B"&amp;gt;&amp;lt;w:t xml:space="preserve"&amp;gt;, except that the commission may not determine pursuant to this &amp;lt;/w:t&amp;gt;&amp;lt;/w:r&amp;gt;&amp;lt;w:bookmarkStart w:id="30" w:name="_LINE__11_bfdc2f57_dde6_4d00_84d8_984ff0" /&amp;gt;&amp;lt;w:bookmarkEnd w:id="27" /&amp;gt;&amp;lt;w:r w:rsidRPr="004E657B"&amp;gt;&amp;lt;w:t xml:space="preserve"&amp;gt;subsection that real estate used or to be used by an investor-owned transmission and &amp;lt;/w:t&amp;gt;&amp;lt;/w:r&amp;gt;&amp;lt;w:bookmarkStart w:id="31" w:name="_LINE__12_3814a637_5073_412c_978b_d142e8" /&amp;gt;&amp;lt;w:bookmarkEnd w:id="30" /&amp;gt;&amp;lt;w:r w:rsidRPr="004E657B"&amp;gt;&amp;lt;w:t xml:space="preserve"&amp;gt;distribution utility for the construction of a &amp;lt;/w:t&amp;gt;&amp;lt;/w:r&amp;gt;&amp;lt;/w:ins&amp;gt;&amp;lt;w:ins w:id="32" w:author="BPS" w:date="2021-03-24T14:46:00Z"&amp;gt;&amp;lt;w:r&amp;gt;&amp;lt;w:t&amp;gt;nonessential&amp;lt;/w:t&amp;gt;&amp;lt;/w:r&amp;gt;&amp;lt;/w:ins&amp;gt;&amp;lt;w:ins w:id="33" w:author="BPS" w:date="2021-01-21T09:42:00Z"&amp;gt;&amp;lt;w:r w:rsidRPr="004E657B"&amp;gt;&amp;lt;w:t xml:space="preserve"&amp;gt; transmission line for the &amp;lt;/w:t&amp;gt;&amp;lt;/w:r&amp;gt;&amp;lt;w:bookmarkStart w:id="34" w:name="_LINE__13_2f8070c1_ae16_4945_ab63_48893d" /&amp;gt;&amp;lt;w:bookmarkEnd w:id="31" /&amp;gt;&amp;lt;w:r w:rsidRPr="004E657B"&amp;gt;&amp;lt;w:t xml:space="preserve"&amp;gt;transmission and distribution of electricity from a generation source located outside of the &amp;lt;/w:t&amp;gt;&amp;lt;/w:r&amp;gt;&amp;lt;w:bookmarkStart w:id="35" w:name="_LINE__14_ceaa06c5_20d0_4bf1_bdd8_f8917f" /&amp;gt;&amp;lt;w:bookmarkEnd w:id="34" /&amp;gt;&amp;lt;w:r w:rsidRPr="004E657B"&amp;gt;&amp;lt;w:t&amp;gt;State is wholly or partially exempt from an ordinance&amp;lt;/w:t&amp;gt;&amp;lt;/w:r&amp;gt;&amp;lt;/w:ins&amp;gt;&amp;lt;w:bookmarkEnd w:id="28" /&amp;gt;&amp;lt;w:r&amp;gt;&amp;lt;w:t xml:space="preserve"&amp;gt;.  The Public Utilities Commission &amp;lt;/w:t&amp;gt;&amp;lt;/w:r&amp;gt;&amp;lt;w:bookmarkStart w:id="36" w:name="_LINE__15_def76fe7_b70f_40f2_bee4_2d65e6" /&amp;gt;&amp;lt;w:bookmarkEnd w:id="35" /&amp;gt;&amp;lt;w:r&amp;gt;&amp;lt;w:t xml:space="preserve"&amp;gt;shall adopt by rule procedures to implement this subsection.  Rules adopted pursuant to this &amp;lt;/w:t&amp;gt;&amp;lt;/w:r&amp;gt;&amp;lt;w:bookmarkStart w:id="37" w:name="_LINE__16_47ffdf89_f5b5_4d25_8d21_b34d0f" /&amp;gt;&amp;lt;w:bookmarkEnd w:id="36" /&amp;gt;&amp;lt;w:r&amp;gt;&amp;lt;w:t xml:space="preserve"&amp;gt;subsection are &amp;lt;/w:t&amp;gt;&amp;lt;/w:r&amp;gt;&amp;lt;w:bookmarkStart w:id="38" w:name="_PROCESSED_CHANGE__0f3f71ff_b820_468a_98" /&amp;gt;&amp;lt;w:del w:id="39" w:author="BPS" w:date="2021-03-24T14:46:00Z"&amp;gt;&amp;lt;w:r w:rsidDel="0050465C"&amp;gt;&amp;lt;w:delText&amp;gt;routine technical&amp;lt;/w:delText&amp;gt;&amp;lt;/w:r&amp;gt;&amp;lt;/w:del&amp;gt;&amp;lt;w:r&amp;gt;&amp;lt;w:t xml:space="preserve"&amp;gt; &amp;lt;/w:t&amp;gt;&amp;lt;/w:r&amp;gt;&amp;lt;w:bookmarkStart w:id="40" w:name="_PROCESSED_CHANGE__22795e53_2ef3_4e20_a5" /&amp;gt;&amp;lt;w:bookmarkEnd w:id="38" /&amp;gt;&amp;lt;w:ins w:id="41" w:author="BPS" w:date="2021-03-24T14:46:00Z"&amp;gt;&amp;lt;w:r&amp;gt;&amp;lt;w:t&amp;gt;major substantive&amp;lt;/w:t&amp;gt;&amp;lt;/w:r&amp;gt;&amp;lt;/w:ins&amp;gt;&amp;lt;w:r&amp;gt;&amp;lt;w:t xml:space="preserve"&amp;gt; &amp;lt;/w:t&amp;gt;&amp;lt;/w:r&amp;gt;&amp;lt;w:bookmarkEnd w:id="40" /&amp;gt;&amp;lt;w:r&amp;gt;&amp;lt;w:t xml:space="preserve"&amp;gt;rules as defined in Title 5, chapter 375, &amp;lt;/w:t&amp;gt;&amp;lt;/w:r&amp;gt;&amp;lt;w:bookmarkStart w:id="42" w:name="_LINE__17_50c92499_d4bf_43b5_99e1_c7035b" /&amp;gt;&amp;lt;w:bookmarkEnd w:id="37" /&amp;gt;&amp;lt;w:r&amp;gt;&amp;lt;w:t&amp;gt;subchapter 2-A.&amp;lt;/w:t&amp;gt;&amp;lt;/w:r&amp;gt;&amp;lt;w:bookmarkEnd w:id="18" /&amp;gt;&amp;lt;w:bookmarkEnd w:id="42" /&amp;gt;&amp;lt;/w:p&amp;gt;&amp;lt;w:p w:rsidR="00CD3631" w:rsidRDefault="00CD3631" w:rsidP="00CD3631"&amp;gt;&amp;lt;w:pPr&amp;gt;&amp;lt;w:ind w:left="360" /&amp;gt;&amp;lt;/w:pPr&amp;gt;&amp;lt;w:bookmarkStart w:id="43" w:name="_STATUTE_P__22a0add9_ff37_4136_9eb4_ef33" /&amp;gt;&amp;lt;w:bookmarkStart w:id="44" w:name="_STATUTE_CONTENT__8faddac2_e5c1_4c3f_b9a" /&amp;gt;&amp;lt;w:bookmarkStart w:id="45" w:name="_PAR__4_25c63890_7bde_4dca_b790_a8ea6a5d" /&amp;gt;&amp;lt;w:bookmarkStart w:id="46" w:name="_LINE__18_f589cc1f_a1b9_454d_b5f0_b70eb8" /&amp;gt;&amp;lt;w:bookmarkStart w:id="47" w:name="_PROCESSED_CHANGE__82f2602c_4c99_46a2_af" /&amp;gt;&amp;lt;w:bookmarkEnd w:id="15" /&amp;gt;&amp;lt;w:ins w:id="48" w:author="BPS" w:date="2021-03-24T14:47:00Z"&amp;gt;&amp;lt;w:r w:rsidRPr="0050465C"&amp;gt;&amp;lt;w:t&amp;gt;For the purposes of this subsection&amp;lt;/w:t&amp;gt;&amp;lt;/w:r&amp;gt;&amp;lt;w:r&amp;gt;&amp;lt;w:t&amp;gt;,&amp;lt;/w:t&amp;gt;&amp;lt;/w:r&amp;gt;&amp;lt;w:r w:rsidRPr="0050465C"&amp;gt;&amp;lt;w:t xml:space="preserve"&amp;gt; &amp;lt;/w:t&amp;gt;&amp;lt;/w:r&amp;gt;&amp;lt;w:r&amp;gt;&amp;lt;w:t&amp;gt;"&amp;lt;/w:t&amp;gt;&amp;lt;/w:r&amp;gt;&amp;lt;w:r w:rsidRPr="0050465C"&amp;gt;&amp;lt;w:t&amp;gt;nonessential transmission line&amp;lt;/w:t&amp;gt;&amp;lt;/w:r&amp;gt;&amp;lt;w:r&amp;gt;&amp;lt;w:t&amp;gt;"&amp;lt;/w:t&amp;gt;&amp;lt;/w:r&amp;gt;&amp;lt;w:r w:rsidRPr="0050465C"&amp;gt;&amp;lt;w:t xml:space="preserve"&amp;gt; means a transmission &amp;lt;/w:t&amp;gt;&amp;lt;/w:r&amp;gt;&amp;lt;w:bookmarkStart w:id="49" w:name="_LINE__19_4fbd24e6_b184_4048_a94c_563f4f" /&amp;gt;&amp;lt;w:bookmarkEnd w:id="46" /&amp;gt;&amp;lt;w:r w:rsidRPr="0050465C"&amp;gt;&amp;lt;w:t xml:space="preserve"&amp;gt;line that is not constructed primarily to provide electric reliability within the State and not &amp;lt;/w:t&amp;gt;&amp;lt;/w:r&amp;gt;&amp;lt;w:bookmarkStart w:id="50" w:name="_LINE__20_5cd031fc_6b39_440c_8c96_cbda35" /&amp;gt;&amp;lt;w:bookmarkEnd w:id="49" /&amp;gt;&amp;lt;w:r w:rsidRPr="0050465C"&amp;gt;&amp;lt;w:t&amp;gt;constructed primarily to provide electricity to retail customers within the State&amp;lt;/w:t&amp;gt;&amp;lt;/w:r&amp;gt;&amp;lt;/w:ins&amp;gt;&amp;lt;w:ins w:id="51" w:author="BPS" w:date="2021-04-06T15:37:00Z"&amp;gt;&amp;lt;w:r&amp;gt;&amp;lt;w:t xml:space="preserve"&amp;gt;, as &amp;lt;/w:t&amp;gt;&amp;lt;/w:r&amp;gt;&amp;lt;/w:ins&amp;gt;&amp;lt;w:bookmarkStart w:id="52" w:name="_LINE__21_3789a425_d075_4d3e_9ac9_1a6423" /&amp;gt;&amp;lt;w:bookmarkEnd w:id="50" /&amp;gt;&amp;lt;w:ins w:id="53" w:author="BPS" w:date="2021-04-06T15:38:00Z"&amp;gt;&amp;lt;w:r&amp;gt;&amp;lt;w:t&amp;gt;determined&amp;lt;/w:t&amp;gt;&amp;lt;/w:r&amp;gt;&amp;lt;/w:ins&amp;gt;&amp;lt;w:ins w:id="54" w:author="BPS" w:date="2021-04-06T15:37:00Z"&amp;gt;&amp;lt;w:r&amp;gt;&amp;lt;w:t xml:space="preserve"&amp;gt; by the Public Utilities Comm&amp;lt;/w:t&amp;gt;&amp;lt;/w:r&amp;gt;&amp;lt;/w:ins&amp;gt;&amp;lt;w:ins w:id="55" w:author="BPS" w:date="2021-04-06T15:38:00Z"&amp;gt;&amp;lt;w:r&amp;gt;&amp;lt;w:t&amp;gt;ission&amp;lt;/w:t&amp;gt;&amp;lt;/w:r&amp;gt;&amp;lt;/w:ins&amp;gt;&amp;lt;w:ins w:id="56" w:author="BPS" w:date="2021-03-24T14:47:00Z"&amp;gt;&amp;lt;w:r w:rsidRPr="0050465C"&amp;gt;&amp;lt;w:t xml:space="preserve"&amp;gt;. &amp;lt;/w:t&amp;gt;&amp;lt;/w:r&amp;gt;&amp;lt;w:r&amp;gt;&amp;lt;w:t xml:space="preserve"&amp;gt; &amp;lt;/w:t&amp;gt;&amp;lt;/w:r&amp;gt;&amp;lt;w:r w:rsidRPr="0050465C"&amp;gt;&amp;lt;w:t xml:space="preserve"&amp;gt;A generator interconnection transmission &amp;lt;/w:t&amp;gt;&amp;lt;/w:r&amp;gt;&amp;lt;w:bookmarkStart w:id="57" w:name="_LINE__22_0aefba87_ddb3_49d4_965b_804671" /&amp;gt;&amp;lt;w:bookmarkEnd w:id="52" /&amp;gt;&amp;lt;w:r w:rsidRPr="0050465C"&amp;gt;&amp;lt;w:t&amp;gt;facility as defined in section 3132, subsection 1&amp;lt;/w:t&amp;gt;&amp;lt;/w:r&amp;gt;&amp;lt;w:r&amp;gt;&amp;lt;w:t&amp;gt;-&amp;lt;/w:t&amp;gt;&amp;lt;/w:r&amp;gt;&amp;lt;w:r w:rsidRPr="0050465C"&amp;gt;&amp;lt;w:t&amp;gt;B is not a nonessential transmission line&amp;lt;/w:t&amp;gt;&amp;lt;/w:r&amp;gt;&amp;lt;w:r&amp;gt;&amp;lt;w:t&amp;gt;.&amp;lt;/w:t&amp;gt;&amp;lt;/w:r&amp;gt;&amp;lt;/w:ins&amp;gt;&amp;lt;w:bookmarkEnd w:id="57" /&amp;gt;&amp;lt;/w:p&amp;gt;&amp;lt;w:p w:rsidR="00CD3631" w:rsidRDefault="00CD3631" w:rsidP="00CD3631"&amp;gt;&amp;lt;w:pPr&amp;gt;&amp;lt;w:ind w:left="360" w:firstLine="360" /&amp;gt;&amp;lt;/w:pPr&amp;gt;&amp;lt;w:bookmarkStart w:id="58" w:name="_BILL_SECTION_HEADER__e3430d8f_5abf_4c29" /&amp;gt;&amp;lt;w:bookmarkStart w:id="59" w:name="_BILL_SECTION__bf2cf223_7f75_458a_8980_4" /&amp;gt;&amp;lt;w:bookmarkStart w:id="60" w:name="_PAR__5_37d5f4bb_fca6_4213_b1d8_95f5b616" /&amp;gt;&amp;lt;w:bookmarkStart w:id="61" w:name="_LINE__23_ce123fcd_afbe_43a6_aa23_978582" /&amp;gt;&amp;lt;w:bookmarkEnd w:id="7" /&amp;gt;&amp;lt;w:bookmarkEnd w:id="14" /&amp;gt;&amp;lt;w:bookmarkEnd w:id="43" /&amp;gt;&amp;lt;w:bookmarkEnd w:id="44" /&amp;gt;&amp;lt;w:bookmarkEnd w:id="45" /&amp;gt;&amp;lt;w:bookmarkEnd w:id="47" /&amp;gt;&amp;lt;w:r&amp;gt;&amp;lt;w:rPr&amp;gt;&amp;lt;w:b /&amp;gt;&amp;lt;w:sz w:val="24" /&amp;gt;&amp;lt;/w:rPr&amp;gt;&amp;lt;w:t xml:space="preserve"&amp;gt;Sec. &amp;lt;/w:t&amp;gt;&amp;lt;/w:r&amp;gt;&amp;lt;w:bookmarkStart w:id="62" w:name="_BILL_SECTION_NUMBER__b3f4e5fa_a6d5_4b37" /&amp;gt;&amp;lt;w:r&amp;gt;&amp;lt;w:rPr&amp;gt;&amp;lt;w:b /&amp;gt;&amp;lt;w:sz w:val="24" /&amp;gt;&amp;lt;/w:rPr&amp;gt;&amp;lt;w:t&amp;gt;2&amp;lt;/w:t&amp;gt;&amp;lt;/w:r&amp;gt;&amp;lt;w:bookmarkEnd w:id="62" /&amp;gt;&amp;lt;w:r&amp;gt;&amp;lt;w:rPr&amp;gt;&amp;lt;w:b /&amp;gt;&amp;lt;w:sz w:val="24" /&amp;gt;&amp;lt;/w:rPr&amp;gt;&amp;lt;w:t&amp;gt;.  35-A MRSA §3131, sub-§4-A,&amp;lt;/w:t&amp;gt;&amp;lt;/w:r&amp;gt;&amp;lt;w:r&amp;gt;&amp;lt;w:t xml:space="preserve"&amp;gt; as enacted by PL 2009, c. 655, Pt. A, §3, is &amp;lt;/w:t&amp;gt;&amp;lt;/w:r&amp;gt;&amp;lt;w:bookmarkStart w:id="63" w:name="_LINE__24_511410d5_27cc_400f_8b69_53997c" /&amp;gt;&amp;lt;w:bookmarkEnd w:id="61" /&amp;gt;&amp;lt;w:r&amp;gt;&amp;lt;w:t&amp;gt;amended to read:&amp;lt;/w:t&amp;gt;&amp;lt;/w:r&amp;gt;&amp;lt;w:bookmarkEnd w:id="63" /&amp;gt;&amp;lt;/w:p&amp;gt;&amp;lt;w:p w:rsidR="00CD3631" w:rsidRDefault="00CD3631" w:rsidP="00CD3631"&amp;gt;&amp;lt;w:pPr&amp;gt;&amp;lt;w:ind w:left="360" w:firstLine="360" /&amp;gt;&amp;lt;/w:pPr&amp;gt;&amp;lt;w:bookmarkStart w:id="64" w:name="_STATUTE_NUMBER__90fca1ec_36c9_48ee_b349" /&amp;gt;&amp;lt;w:bookmarkStart w:id="65" w:name="_STATUTE_SS__1df7db72_eb79_4261_917c_66a" /&amp;gt;&amp;lt;w:bookmarkStart w:id="66" w:name="_PAR__6_314781dc_6898_4b38_b61a_08c519ef" /&amp;gt;&amp;lt;w:bookmarkStart w:id="67" w:name="_LINE__25_7eed6dd0_afc3_46eb_aa89_3874d1" /&amp;gt;&amp;lt;w:bookmarkEnd w:id="58" /&amp;gt;&amp;lt;w:bookmarkEnd w:id="60" /&amp;gt;&amp;lt;w:r&amp;gt;&amp;lt;w:rPr&amp;gt;&amp;lt;w:b /&amp;gt;&amp;lt;/w:rPr&amp;gt;&amp;lt;w:t&amp;gt;4-A&amp;lt;/w:t&amp;gt;&amp;lt;/w:r&amp;gt;&amp;lt;w:bookmarkEnd w:id="64" /&amp;gt;&amp;lt;w:r&amp;gt;&amp;lt;w:rPr&amp;gt;&amp;lt;w:b /&amp;gt;&amp;lt;/w:rPr&amp;gt;&amp;lt;w:t xml:space="preserve"&amp;gt;.  &amp;lt;/w:t&amp;gt;&amp;lt;/w:r&amp;gt;&amp;lt;w:bookmarkStart w:id="68" w:name="_STATUTE_HEADNOTE__f16a1579_93b9_4929_80" /&amp;gt;&amp;lt;w:r&amp;gt;&amp;lt;w:rPr&amp;gt;&amp;lt;w:b /&amp;gt;&amp;lt;/w:rPr&amp;gt;&amp;lt;w:t&amp;gt;High-impact electric transmission line.&amp;lt;/w:t&amp;gt;&amp;lt;/w:r&amp;gt;&amp;lt;w:bookmarkEnd w:id="68"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w:id="69" w:name="_STATUTE_CONTENT__f3e2ca92_d8c0_4d48_8b1" /&amp;gt;&amp;lt;w:r&amp;gt;&amp;lt;w:t xml:space="preserve"&amp;gt;"High-impact electric transmission &amp;lt;/w:t&amp;gt;&amp;lt;/w:r&amp;gt;&amp;lt;w:bookmarkStart w:id="70" w:name="_LINE__26_2b5d7726_3044_44a1_a7ce_8606e1" /&amp;gt;&amp;lt;w:bookmarkEnd w:id="67" /&amp;gt;&amp;lt;w:r&amp;gt;&amp;lt;w:t xml:space="preserve"&amp;gt;line" means a transmission line greater than 50 miles in length &amp;lt;/w:t&amp;gt;&amp;lt;/w:r&amp;gt;&amp;lt;w:bookmarkStart w:id="71" w:name="_PROCESSED_CHANGE__693b14c2_d2ae_4dcb_82" /&amp;gt;&amp;lt;w:del w:id="72" w:author="BPS" w:date="2021-01-21T09:43:00Z"&amp;gt;&amp;lt;w:r w:rsidDel="004E657B"&amp;gt;&amp;lt;w:delText xml:space="preserve"&amp;gt;that is not located in a &amp;lt;/w:delText&amp;gt;&amp;lt;/w:r&amp;gt;&amp;lt;w:bookmarkStart w:id="73" w:name="_LINE__27_a3b1a4ee_5ef0_42df_b25c_d33e93" /&amp;gt;&amp;lt;w:bookmarkEnd w:id="70" /&amp;gt;&amp;lt;w:r w:rsidDel="004E657B"&amp;gt;&amp;lt;w:delText xml:space="preserve"&amp;gt;statutory corridor, as defined in &amp;lt;/w:delText&amp;gt;&amp;lt;/w:r&amp;gt;&amp;lt;w:bookmarkStart w:id="74" w:name="_CROSS_REFERENCE__ec044a61_b09f_4db3_8fa" /&amp;gt;&amp;lt;w:r w:rsidDel="004E657B"&amp;gt;&amp;lt;w:delText&amp;gt;section 122, subsection 1, paragraph F‑4&amp;lt;/w:delText&amp;gt;&amp;lt;/w:r&amp;gt;&amp;lt;w:bookmarkEnd w:id="74" /&amp;gt;&amp;lt;w:r w:rsidDel="004E657B"&amp;gt;&amp;lt;w:delText xml:space="preserve"&amp;gt;, or a petitioned &amp;lt;/w:delText&amp;gt;&amp;lt;/w:r&amp;gt;&amp;lt;w:bookmarkStart w:id="75" w:name="_LINE__28_98026b08_1e7f_4877_9e78_2e4fc0" /&amp;gt;&amp;lt;w:bookmarkEnd w:id="73" /&amp;gt;&amp;lt;w:r w:rsidDel="004E657B"&amp;gt;&amp;lt;w:delText xml:space="preserve"&amp;gt;corridor, as defined in &amp;lt;/w:delText&amp;gt;&amp;lt;/w:r&amp;gt;&amp;lt;w:bookmarkStart w:id="76" w:name="_CROSS_REFERENCE__71dd7671_9334_4dee_98e" /&amp;gt;&amp;lt;w:r w:rsidDel="004E657B"&amp;gt;&amp;lt;w:delText&amp;gt;section 122, subsection 1, paragraph D‑1&amp;lt;/w:delText&amp;gt;&amp;lt;/w:r&amp;gt;&amp;lt;w:bookmarkEnd w:id="76" /&amp;gt;&amp;lt;w:r w:rsidDel="004E657B"&amp;gt;&amp;lt;w:delText&amp;gt;,&amp;lt;/w:delText&amp;gt;&amp;lt;/w:r&amp;gt;&amp;lt;/w:del&amp;gt;&amp;lt;w:r&amp;gt;&amp;lt;w:t xml:space="preserve"&amp;gt; &amp;lt;/w:t&amp;gt;&amp;lt;/w:r&amp;gt;&amp;lt;w:bookmarkEnd w:id="71" /&amp;gt;&amp;lt;w:r&amp;gt;&amp;lt;w:t&amp;gt;and that is:&amp;lt;/w:t&amp;gt;&amp;lt;/w:r&amp;gt;&amp;lt;w:bookmarkEnd w:id="69" /&amp;gt;&amp;lt;w:bookmarkEnd w:id="75" /&amp;gt;&amp;lt;/w:p&amp;gt;&amp;lt;w:p w:rsidR="00CD3631" w:rsidRDefault="00CD3631" w:rsidP="00CD3631"&amp;gt;&amp;lt;w:pPr&amp;gt;&amp;lt;w:ind w:left="720" /&amp;gt;&amp;lt;/w:pPr&amp;gt;&amp;lt;w:bookmarkStart w:id="77" w:name="_STATUTE_NUMBER__19992f6d_4be8_40c9_883d" /&amp;gt;&amp;lt;w:bookmarkStart w:id="78" w:name="_STATUTE_P__b78f9226_ebfc_42a1_86af_7c12" /&amp;gt;&amp;lt;w:bookmarkStart w:id="79" w:name="_PAR__7_73c2eac7_4714_4c25_8130_cb071e2c" /&amp;gt;&amp;lt;w:bookmarkStart w:id="80" w:name="_LINE__29_b2c07893_75d2_4aaf_aaa0_29dcba" /&amp;gt;&amp;lt;w:bookmarkEnd w:id="66" /&amp;gt;&amp;lt;w:r&amp;gt;&amp;lt;w:t&amp;gt;A&amp;lt;/w:t&amp;gt;&amp;lt;/w:r&amp;gt;&amp;lt;w:bookmarkEnd w:id="77" /&amp;gt;&amp;lt;w:r&amp;gt;&amp;lt;w:t xml:space="preserve"&amp;gt;.  &amp;lt;/w:t&amp;gt;&amp;lt;/w:r&amp;gt;&amp;lt;w:bookmarkStart w:id="81" w:name="_STATUTE_CONTENT__a852618d_256a_4a8b_bd8" /&amp;gt;&amp;lt;w:r&amp;gt;&amp;lt;w:t&amp;gt;Constructed to transmit direct current electricity; or&amp;lt;/w:t&amp;gt;&amp;lt;/w:r&amp;gt;&amp;lt;w:bookmarkEnd w:id="80" /&amp;gt;&amp;lt;w:bookmarkEnd w:id="81" /&amp;gt;&amp;lt;/w:p&amp;gt;&amp;lt;w:p w:rsidR="00CD3631" w:rsidRDefault="00CD3631" w:rsidP="00CD3631"&amp;gt;&amp;lt;w:pPr&amp;gt;&amp;lt;w:ind w:left="720" /&amp;gt;&amp;lt;/w:pPr&amp;gt;&amp;lt;w:bookmarkStart w:id="82" w:name="_STATUTE_NUMBER__d3de1065_603d_4fd0_9568" /&amp;gt;&amp;lt;w:bookmarkStart w:id="83" w:name="_STATUTE_P__ad200466_704c_4af8_a0e3_85cc" /&amp;gt;&amp;lt;w:bookmarkStart w:id="84" w:name="_PAR__8_5ba81916_6bc1_46c8_941b_f3a3a406" /&amp;gt;&amp;lt;w:bookmarkStart w:id="85" w:name="_LINE__30_a1350468_f165_463b_b85d_319a5c" /&amp;gt;&amp;lt;w:bookmarkEnd w:id="78" /&amp;gt;&amp;lt;w:bookmarkEnd w:id="79" /&amp;gt;&amp;lt;w:r&amp;gt;&amp;lt;w:t&amp;gt;B&amp;lt;/w:t&amp;gt;&amp;lt;/w:r&amp;gt;&amp;lt;w:bookmarkEnd w:id="82" /&amp;gt;&amp;lt;w:r&amp;gt;&amp;lt;w:t xml:space="preserve"&amp;gt;.  &amp;lt;/w:t&amp;gt;&amp;lt;/w:r&amp;gt;&amp;lt;w:bookmarkStart w:id="86" w:name="_STATUTE_CONTENT__e5ea430b_b9a9_43a1_9f9" /&amp;gt;&amp;lt;w:r&amp;gt;&amp;lt;w:t&amp;gt;Capable of operating at 345 kilovolts or more and:&amp;lt;/w:t&amp;gt;&amp;lt;/w:r&amp;gt;&amp;lt;w:bookmarkEnd w:id="85" /&amp;gt;&amp;lt;w:bookmarkEnd w:id="86" /&amp;gt;&amp;lt;/w:p&amp;gt;&amp;lt;w:p w:rsidR="00CD3631" w:rsidRDefault="00CD3631" w:rsidP="00CD3631"&amp;gt;&amp;lt;w:pPr&amp;gt;&amp;lt;w:ind w:left="1080" /&amp;gt;&amp;lt;/w:pPr&amp;gt;&amp;lt;w:bookmarkStart w:id="87" w:name="_STATUTE_SP__a5b59e06_d0dd_47ed_840a_3bc" /&amp;gt;&amp;lt;w:bookmarkStart w:id="88" w:name="_PAR__9_29f87066_20d5_400c_9df3_63231d38" /&amp;gt;&amp;lt;w:bookmarkStart w:id="89" w:name="_LINE__31_82f6a5f9_f27c_4ab2_aea5_47eec5" /&amp;gt;&amp;lt;w:bookmarkEnd w:id="84" /&amp;gt;&amp;lt;w:r&amp;gt;&amp;lt;w:t&amp;gt;(&amp;lt;/w:t&amp;gt;&amp;lt;/w:r&amp;gt;&amp;lt;w:bookmarkStart w:id="90" w:name="_STATUTE_NUMBER__635a37e0_d687_49b7_9718" /&amp;gt;&amp;lt;w:r&amp;gt;&amp;lt;w:t&amp;gt;1&amp;lt;/w:t&amp;gt;&amp;lt;/w:r&amp;gt;&amp;lt;w:bookmarkEnd w:id="90" /&amp;gt;&amp;lt;w:r&amp;gt;&amp;lt;w:t xml:space="preserve"&amp;gt;)  &amp;lt;/w:t&amp;gt;&amp;lt;/w:r&amp;gt;&amp;lt;w:bookmarkStart w:id="91" w:name="_STATUTE_CONTENT__2d4de86b_d27c_4433_a38" /&amp;gt;&amp;lt;w:r&amp;gt;&amp;lt;w:t xml:space="preserve"&amp;gt;Is not a generator interconnection transmission facility as defined in &amp;lt;/w:t&amp;gt;&amp;lt;/w:r&amp;gt;&amp;lt;w:bookmarkStart w:id="92" w:name="_CROSS_REFERENCE__3ac8fba8_8403_43ed_a0e" /&amp;gt;&amp;lt;w:r&amp;gt;&amp;lt;w:t xml:space="preserve"&amp;gt;section &amp;lt;/w:t&amp;gt;&amp;lt;/w:r&amp;gt;&amp;lt;w:bookmarkStart w:id="93" w:name="_LINE__32_4def45f9_9be3_4229_add4_0605ab" /&amp;gt;&amp;lt;w:bookmarkEnd w:id="89" /&amp;gt;&amp;lt;w:r&amp;gt;&amp;lt;w:t&amp;gt;3132, subsection 1‑B&amp;lt;/w:t&amp;gt;&amp;lt;/w:r&amp;gt;&amp;lt;w:bookmarkEnd w:id="92" /&amp;gt;&amp;lt;w:r&amp;gt;&amp;lt;w:t&amp;gt;; and&amp;lt;/w:t&amp;gt;&amp;lt;/w:r&amp;gt;&amp;lt;w:bookmarkEnd w:id="91" /&amp;gt;&amp;lt;w:bookmarkEnd w:id="93" /&amp;gt;&amp;lt;/w:p&amp;gt;&amp;lt;w:p w:rsidR="00CD3631" w:rsidRDefault="00CD3631" w:rsidP="00CD3631"&amp;gt;&amp;lt;w:pPr&amp;gt;&amp;lt;w:ind w:left="1080" /&amp;gt;&amp;lt;/w:pPr&amp;gt;&amp;lt;w:bookmarkStart w:id="94" w:name="_STATUTE_SP__8b5a6558_9bb3_4662_b033_0aa" /&amp;gt;&amp;lt;w:bookmarkStart w:id="95" w:name="_PAR__10_297f7634_2363_4b5c_a3c3_94c4be2" /&amp;gt;&amp;lt;w:bookmarkStart w:id="96" w:name="_LINE__33_9e24de04_000d_416f_8413_3c396a" /&amp;gt;&amp;lt;w:bookmarkEnd w:id="87" /&amp;gt;&amp;lt;w:bookmarkEnd w:id="88" /&amp;gt;&amp;lt;w:r&amp;gt;&amp;lt;w:t&amp;gt;(&amp;lt;/w:t&amp;gt;&amp;lt;/w:r&amp;gt;&amp;lt;w:bookmarkStart w:id="97" w:name="_STATUTE_NUMBER__456359f0_fd09_476f_8f0f" /&amp;gt;&amp;lt;w:r&amp;gt;&amp;lt;w:t&amp;gt;2&amp;lt;/w:t&amp;gt;&amp;lt;/w:r&amp;gt;&amp;lt;w:bookmarkEnd w:id="97" /&amp;gt;&amp;lt;w:r&amp;gt;&amp;lt;w:t xml:space="preserve"&amp;gt;)  &amp;lt;/w:t&amp;gt;&amp;lt;/w:r&amp;gt;&amp;lt;w:bookmarkStart w:id="98" w:name="_STATUTE_CONTENT__dd7a1daf_a755_48e5_bf4" /&amp;gt;&amp;lt;w:r&amp;gt;&amp;lt;w:t xml:space="preserve"&amp;gt;Is not constructed primarily to provide electric reliability, as determined by the &amp;lt;/w:t&amp;gt;&amp;lt;/w:r&amp;gt;&amp;lt;w:bookmarkStart w:id="99" w:name="_LINE__34_dac3ebf7_ccb5_48f2_ab5a_b592c3" /&amp;gt;&amp;lt;w:bookmarkEnd w:id="96" /&amp;gt;&amp;lt;w:r&amp;gt;&amp;lt;w:t&amp;gt;commission.&amp;lt;/w:t&amp;gt;&amp;lt;/w:r&amp;gt;&amp;lt;w:bookmarkEnd w:id="98" /&amp;gt;&amp;lt;w:bookmarkEnd w:id="99" /&amp;gt;&amp;lt;/w:p&amp;gt;&amp;lt;w:p w:rsidR="00CD3631" w:rsidRDefault="00CD3631" w:rsidP="00CD3631"&amp;gt;&amp;lt;w:pPr&amp;gt;&amp;lt;w:ind w:left="360" w:firstLine="360" /&amp;gt;&amp;lt;/w:pPr&amp;gt;&amp;lt;w:bookmarkStart w:id="100" w:name="_BILL_SECTION_HEADER__b532b72f_ee07_4bfe" /&amp;gt;&amp;lt;w:bookmarkStart w:id="101" w:name="_BILL_SECTION__0837f19b_acea_475e_b0ef_6" /&amp;gt;&amp;lt;w:bookmarkStart w:id="102" w:name="_PAR__11_562605bb_7425_435c_ae27_611c49b" /&amp;gt;&amp;lt;w:bookmarkStart w:id="103" w:name="_LINE__35_8fa0daa5_2344_4c9d_a8f8_d6f7c2" /&amp;gt;&amp;lt;w:bookmarkEnd w:id="59" /&amp;gt;&amp;lt;w:bookmarkEnd w:id="65" /&amp;gt;&amp;lt;w:bookmarkEnd w:id="83" /&amp;gt;&amp;lt;w:bookmarkEnd w:id="94" /&amp;gt;&amp;lt;w:bookmarkEnd w:id="95" /&amp;gt;&amp;lt;w:r&amp;gt;&amp;lt;w:rPr&amp;gt;&amp;lt;w:b /&amp;gt;&amp;lt;w:sz w:val="24" /&amp;gt;&amp;lt;/w:rPr&amp;gt;&amp;lt;w:t xml:space="preserve"&amp;gt;Sec. &amp;lt;/w:t&amp;gt;&amp;lt;/w:r&amp;gt;&amp;lt;w:bookmarkStart w:id="104" w:name="_BILL_SECTION_NUMBER__995531e4_03aa_4c85" /&amp;gt;&amp;lt;w:r&amp;gt;&amp;lt;w:rPr&amp;gt;&amp;lt;w:b /&amp;gt;&amp;lt;w:sz w:val="24" /&amp;gt;&amp;lt;/w:rPr&amp;gt;&amp;lt;w:t&amp;gt;3&amp;lt;/w:t&amp;gt;&amp;lt;/w:r&amp;gt;&amp;lt;w:bookmarkEnd w:id="104" /&amp;gt;&amp;lt;w:r&amp;gt;&amp;lt;w:rPr&amp;gt;&amp;lt;w:b /&amp;gt;&amp;lt;w:sz w:val="24" /&amp;gt;&amp;lt;/w:rPr&amp;gt;&amp;lt;w:t&amp;gt;.  35-A MRSA §3132, sub-§6-A,&amp;lt;/w:t&amp;gt;&amp;lt;/w:r&amp;gt;&amp;lt;w:r&amp;gt;&amp;lt;w:t xml:space="preserve"&amp;gt; as enacted by PL 2009, c. 655, Pt. A, §5, is &amp;lt;/w:t&amp;gt;&amp;lt;/w:r&amp;gt;&amp;lt;w:bookmarkStart w:id="105" w:name="_LINE__36_9e79a50b_59bb_4257_9cf2_9c1c29" /&amp;gt;&amp;lt;w:bookmarkEnd w:id="103" /&amp;gt;&amp;lt;w:r&amp;gt;&amp;lt;w:t&amp;gt;repealed.&amp;lt;/w:t&amp;gt;&amp;lt;/w:r&amp;gt;&amp;lt;w:bookmarkEnd w:id="105" /&amp;gt;&amp;lt;/w:p&amp;gt;&amp;lt;w:p w:rsidR="00CD3631" w:rsidRDefault="00CD3631" w:rsidP="00CD3631"&amp;gt;&amp;lt;w:pPr&amp;gt;&amp;lt;w:keepNext /&amp;gt;&amp;lt;w:spacing w:before="240" /&amp;gt;&amp;lt;w:ind w:left="360" /&amp;gt;&amp;lt;w:jc w:val="center" /&amp;gt;&amp;lt;/w:pPr&amp;gt;&amp;lt;w:bookmarkStart w:id="106" w:name="_SUMMARY__b6f9c315_8aff_4668_b63d_464456" /&amp;gt;&amp;lt;w:bookmarkStart w:id="107" w:name="_PAR__12_d00f7210_2b6d_462e_9707_a259cd1" /&amp;gt;&amp;lt;w:bookmarkStart w:id="108" w:name="_LINE__37_59446811_a268_4edf_95dd_7d3153" /&amp;gt;&amp;lt;w:bookmarkEnd w:id="8" /&amp;gt;&amp;lt;w:bookmarkEnd w:id="100" /&amp;gt;&amp;lt;w:bookmarkEnd w:id="101" /&amp;gt;&amp;lt;w:bookmarkEnd w:id="102" /&amp;gt;&amp;lt;w:r&amp;gt;&amp;lt;w:rPr&amp;gt;&amp;lt;w:b /&amp;gt;&amp;lt;w:sz w:val="24" /&amp;gt;&amp;lt;/w:rPr&amp;gt;&amp;lt;w:t&amp;gt;SUMMARY&amp;lt;/w:t&amp;gt;&amp;lt;/w:r&amp;gt;&amp;lt;w:bookmarkEnd w:id="108" /&amp;gt;&amp;lt;/w:p&amp;gt;&amp;lt;w:p w:rsidR="00CD3631" w:rsidRDefault="00CD3631" w:rsidP="00CD3631"&amp;gt;&amp;lt;w:pPr&amp;gt;&amp;lt;w:ind w:left="360" w:firstLine="360" /&amp;gt;&amp;lt;/w:pPr&amp;gt;&amp;lt;w:bookmarkStart w:id="109" w:name="_PAR__13_6a9a0bfe_1484_4f53_8ffb_14ec7ba" /&amp;gt;&amp;lt;w:bookmarkStart w:id="110" w:name="_LINE__38_4027321a_fe7e_4126_8563_9645b9" /&amp;gt;&amp;lt;w:bookmarkEnd w:id="107" /&amp;gt;&amp;lt;w:r w:rsidRPr="004E657B"&amp;gt;&amp;lt;w:t xml:space="preserve"&amp;gt;This bill removes the construction of a &amp;lt;/w:t&amp;gt;&amp;lt;/w:r&amp;gt;&amp;lt;w:r&amp;gt;&amp;lt;w:t xml:space="preserve"&amp;gt;nonessential &amp;lt;/w:t&amp;gt;&amp;lt;/w:r&amp;gt;&amp;lt;w:r w:rsidRPr="004E657B"&amp;gt;&amp;lt;w:t&amp;gt;transmission line by an investor-&amp;lt;/w:t&amp;gt;&amp;lt;/w:r&amp;gt;&amp;lt;w:bookmarkStart w:id="111" w:name="_LINE__39_332c8689_bc7b_479d_8a5b_106341" /&amp;gt;&amp;lt;w:bookmarkEnd w:id="110" /&amp;gt;&amp;lt;w:r w:rsidRPr="004E657B"&amp;gt;&amp;lt;w:t xml:space="preserve"&amp;gt;owned transmission and distribution utility for the transmission and distribution of &amp;lt;/w:t&amp;gt;&amp;lt;/w:r&amp;gt;&amp;lt;w:bookmarkStart w:id="112" w:name="_LINE__40_c049a652_ce66_419d_9763_48dbd5" /&amp;gt;&amp;lt;w:bookmarkEnd w:id="111" /&amp;gt;&amp;lt;w:r w:rsidRPr="004E657B"&amp;gt;&amp;lt;w:t xml:space="preserve"&amp;gt;electricity from a generation source located outside of the State from the whole or partial &amp;lt;/w:t&amp;gt;&amp;lt;/w:r&amp;gt;&amp;lt;w:bookmarkStart w:id="113" w:name="_LINE__41_73e111fb_cc8d_40fa_ae8c_fc5373" /&amp;gt;&amp;lt;w:bookmarkEnd w:id="112" /&amp;gt;&amp;lt;w:r w:rsidRPr="004E657B"&amp;gt;&amp;lt;w:t xml:space="preserve"&amp;gt;exemption from an ordinance when the Public Utilities Commission determines that the &amp;lt;/w:t&amp;gt;&amp;lt;/w:r&amp;gt;&amp;lt;w:bookmarkStart w:id="114" w:name="_PAGE_SPLIT__f9b80d9f_9178_41fd_b29a_3ec" /&amp;gt;&amp;lt;w:bookmarkStart w:id="115" w:name="_PAGE__2_b5766b86_ba26_4a1f_bdbf_3e6d516" /&amp;gt;&amp;lt;w:bookmarkStart w:id="116" w:name="_PAR__1_6311d9b6_33d6_4a39_a1f2_bbbcccf9" /&amp;gt;&amp;lt;w:bookmarkStart w:id="117" w:name="_LINE__1_46db27cb_51ec_4601_ac72_8a254bb" /&amp;gt;&amp;lt;w:bookmarkEnd w:id="3" /&amp;gt;&amp;lt;w:bookmarkEnd w:id="109" /&amp;gt;&amp;lt;w:bookmarkEnd w:id="113" /&amp;gt;&amp;lt;w:r w:rsidRPr="004E657B"&amp;gt;&amp;lt;w:t&amp;gt;e&amp;lt;/w:t&amp;gt;&amp;lt;/w:r&amp;gt;&amp;lt;w:bookmarkEnd w:id="114" /&amp;gt;&amp;lt;w:r w:rsidRPr="004E657B"&amp;gt;&amp;lt;w:t&amp;gt;xemption is reasonably necessary for public welfare and convenience.&amp;lt;/w:t&amp;gt;&amp;lt;/w:r&amp;gt;&amp;lt;w:r&amp;gt;&amp;lt;w:t xml:space="preserve"&amp;gt;  &amp;lt;/w:t&amp;gt;&amp;lt;/w:r&amp;gt;&amp;lt;w:r w:rsidRPr="0050465C"&amp;gt;&amp;lt;w:t xml:space="preserve"&amp;gt;It also changes the &amp;lt;/w:t&amp;gt;&amp;lt;/w:r&amp;gt;&amp;lt;w:bookmarkStart w:id="118" w:name="_LINE__2_244fe793_6de2_47ce_97f1_3e0a38d" /&amp;gt;&amp;lt;w:bookmarkEnd w:id="117" /&amp;gt;&amp;lt;w:r w:rsidRPr="0050465C"&amp;gt;&amp;lt;w:t xml:space="preserve"&amp;gt;rulemaking authority under &amp;lt;/w:t&amp;gt;&amp;lt;/w:r&amp;gt;&amp;lt;w:r&amp;gt;&amp;lt;w:t xml:space="preserve"&amp;gt;the &amp;lt;/w:t&amp;gt;&amp;lt;/w:r&amp;gt;&amp;lt;w:r w:rsidRPr="0050465C"&amp;gt;&amp;lt;w:t xml:space="preserve"&amp;gt;Maine Revised Statutes, Title 30-A, section 4352, &amp;lt;/w:t&amp;gt;&amp;lt;/w:r&amp;gt;&amp;lt;w:bookmarkStart w:id="119" w:name="_LINE__3_584358ca_ce1f_4e6c_ac61_28916fb" /&amp;gt;&amp;lt;w:bookmarkEnd w:id="118" /&amp;gt;&amp;lt;w:r w:rsidRPr="0050465C"&amp;gt;&amp;lt;w:t&amp;gt;subsection 4 from routine technical to major substantive.&amp;lt;/w:t&amp;gt;&amp;lt;/w:r&amp;gt;&amp;lt;w:bookmarkEnd w:id="119" /&amp;gt;&amp;lt;/w:p&amp;gt;&amp;lt;w:p w:rsidR="00CD3631" w:rsidRDefault="00CD3631" w:rsidP="00CD3631"&amp;gt;&amp;lt;w:pPr&amp;gt;&amp;lt;w:ind w:left="360" w:firstLine="360" /&amp;gt;&amp;lt;/w:pPr&amp;gt;&amp;lt;w:bookmarkStart w:id="120" w:name="_PAR__2_4a4a801e_89fd_47d8_a884_6dbb0c73" /&amp;gt;&amp;lt;w:bookmarkStart w:id="121" w:name="_LINE__4_d4a97032_3702_441b_9d05_23bd1f3" /&amp;gt;&amp;lt;w:bookmarkEnd w:id="116" /&amp;gt;&amp;lt;w:r&amp;gt;&amp;lt;w:t xml:space="preserve"&amp;gt;The bill also removes an outdated cross-reference in the law regarding high-impact &amp;lt;/w:t&amp;gt;&amp;lt;/w:r&amp;gt;&amp;lt;w:bookmarkStart w:id="122" w:name="_LINE__5_487785dd_6458_4ae5_a2f1_0e60b7e" /&amp;gt;&amp;lt;w:bookmarkEnd w:id="121" /&amp;gt;&amp;lt;w:r&amp;gt;&amp;lt;w:t&amp;gt;electric transmission lines.&amp;lt;/w:t&amp;gt;&amp;lt;/w:r&amp;gt;&amp;lt;w:bookmarkEnd w:id="122" /&amp;gt;&amp;lt;/w:p&amp;gt;&amp;lt;w:bookmarkEnd w:id="1" /&amp;gt;&amp;lt;w:bookmarkEnd w:id="2" /&amp;gt;&amp;lt;w:bookmarkEnd w:id="106" /&amp;gt;&amp;lt;w:bookmarkEnd w:id="115" /&amp;gt;&amp;lt;w:bookmarkEnd w:id="120" /&amp;gt;&amp;lt;w:p w:rsidR="00000000" w:rsidRDefault="00CD3631"&amp;gt;&amp;lt;w:r&amp;gt;&amp;lt;w:t xml:space="preserve"&amp;gt; &amp;lt;/w:t&amp;gt;&amp;lt;/w:r&amp;gt;&amp;lt;/w:p&amp;gt;&amp;lt;w:sectPr w:rsidR="00000000" w:rsidSect="00CD3631"&amp;gt;&amp;lt;w:footerReference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w:rsidR="00F70A50" w:rsidRDefault="00CD3631"&amp;gt;&amp;lt;w:pPr&amp;gt;&amp;lt;w:pStyle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/&amp;gt;&amp;lt;/w:rPr&amp;gt;&amp;lt;w:t&amp;gt;130LR0774(01)&amp;lt;/w:t&amp;gt;&amp;lt;/w:r&amp;gt;&amp;lt;w:r&amp;gt;&amp;lt;w:rPr&amp;gt;&amp;lt;w:snapToGrid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310e5a47_10f5_406e_b6ff_58c1280&lt;/BookmarkName&gt;&lt;Tables /&gt;&lt;/ProcessedCheckInPage&gt;&lt;ProcessedCheckInPage&gt;&lt;PageNumber&gt;2&lt;/PageNumber&gt;&lt;BookmarkName&gt;_PAGE__2_b5766b86_ba26_4a1f_bdbf_3e6d516&lt;/BookmarkName&gt;&lt;Tables /&gt;&lt;/ProcessedCheckInPage&gt;&lt;/Pages&gt;&lt;Paragraphs&gt;&lt;CheckInParagraphs&gt;&lt;PageNumber&gt;1&lt;/PageNumber&gt;&lt;BookmarkName&gt;_PAR__1_a8f92930_bb69_4c4e_9abc_6bb9543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31b7dadc_cd16_44db_ba74_82bd9041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f1916ff_f215_4f60_9927_34e3c8fa&lt;/BookmarkName&gt;&lt;StartingLineNumber&gt;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25c63890_7bde_4dca_b790_a8ea6a5d&lt;/BookmarkName&gt;&lt;StartingLineNumber&gt;18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37d5f4bb_fca6_4213_b1d8_95f5b616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314781dc_6898_4b38_b61a_08c519ef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73c2eac7_4714_4c25_8130_cb071e2c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ba81916_6bc1_46c8_941b_f3a3a406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29f87066_20d5_400c_9df3_63231d38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297f7634_2363_4b5c_a3c3_94c4be2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562605bb_7425_435c_ae27_611c49b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d00f7210_2b6d_462e_9707_a259cd1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6a9a0bfe_1484_4f53_8ffb_14ec7ba&lt;/BookmarkName&gt;&lt;StartingLineNumber&gt;38&lt;/StartingLineNumber&gt;&lt;EndingLineNumber&gt;41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2&lt;/PageNumber&gt;&lt;BookmarkName&gt;_PAR__1_6311d9b6_33d6_4a39_a1f2_bbbcccf9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4a4a801e_89fd_47d8_a884_6dbb0c73&lt;/BookmarkName&gt;&lt;StartingLineNumber&gt;4&lt;/StartingLineNumber&gt;&lt;EndingLineNumber&gt;5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