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To Establish a Commission To Increase Housing Opportunities in Maine by Studying Zoning and Land Use Restrictions</w:t>
      </w:r>
    </w:p>
    <w:p w:rsidR="009C77B2" w:rsidP="009C77B2">
      <w:pPr>
        <w:ind w:left="360" w:firstLine="360"/>
        <w:rPr>
          <w:rFonts w:ascii="Arial" w:eastAsia="Arial" w:hAnsi="Arial" w:cs="Arial"/>
        </w:rPr>
      </w:pPr>
      <w:bookmarkStart w:id="0" w:name="_EMERGENCY_PREAMBLE__0d761489_8baa_40bf_"/>
      <w:bookmarkStart w:id="1" w:name="_DOC_BODY__3377156b_f72b_46d3_99df_1bdf1"/>
      <w:bookmarkStart w:id="2" w:name="_DOC_BODY_CONTAINER__894da5a8_722c_4153_"/>
      <w:bookmarkStart w:id="3" w:name="_PAGE__1_b656227c_3a68_4dba_ba44_9b28a78"/>
      <w:bookmarkStart w:id="4" w:name="_PAR__1_4910715c_89d8_4e81_96ab_a823eb2d"/>
      <w:bookmarkStart w:id="5" w:name="_LINE__1_060921da_6ab6_42e6_a419_e2e47d9"/>
      <w:r>
        <w:rPr>
          <w:rFonts w:ascii="Arial" w:eastAsia="Arial" w:hAnsi="Arial" w:cs="Arial"/>
          <w:b/>
          <w:sz w:val="24"/>
        </w:rPr>
        <w:t>Emergency preamble.  Whereas,</w:t>
      </w:r>
      <w:r>
        <w:rPr>
          <w:rFonts w:ascii="Arial" w:eastAsia="Arial" w:hAnsi="Arial" w:cs="Arial"/>
        </w:rPr>
        <w:t xml:space="preserve"> acts and resolves of the Legislature do not </w:t>
      </w:r>
      <w:bookmarkStart w:id="6" w:name="_LINE__2_8af3446e_f3ae_4b2e_a52c_6d7b532"/>
      <w:bookmarkEnd w:id="5"/>
      <w:r>
        <w:rPr>
          <w:rFonts w:ascii="Arial" w:eastAsia="Arial" w:hAnsi="Arial" w:cs="Arial"/>
        </w:rPr>
        <w:t>become effective until 90 days after adjournment unless enacted as emergencies; and</w:t>
      </w:r>
      <w:bookmarkEnd w:id="6"/>
    </w:p>
    <w:p w:rsidR="009C77B2" w:rsidP="009C77B2">
      <w:pPr>
        <w:ind w:left="360" w:firstLine="360"/>
        <w:rPr>
          <w:rFonts w:ascii="Arial" w:eastAsia="Arial" w:hAnsi="Arial" w:cs="Arial"/>
        </w:rPr>
      </w:pPr>
      <w:bookmarkStart w:id="7" w:name="_PAR__2_6b567815_3f26_4e33_a635_9375504c"/>
      <w:bookmarkStart w:id="8" w:name="_LINE__3_6b3b0ebf_d571_4a60_b8ff_eb26b0f"/>
      <w:bookmarkEnd w:id="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113D47">
        <w:rPr>
          <w:rFonts w:ascii="Arial" w:eastAsia="Arial" w:hAnsi="Arial" w:cs="Arial"/>
        </w:rPr>
        <w:t xml:space="preserve">this resolve establishes the Commission To Increase Housing Opportunities </w:t>
      </w:r>
      <w:bookmarkStart w:id="9" w:name="_LINE__4_a4ec3739_efbe_4c62_9e0a_5b92c07"/>
      <w:bookmarkEnd w:id="8"/>
      <w:r w:rsidRPr="00113D47">
        <w:rPr>
          <w:rFonts w:ascii="Arial" w:eastAsia="Arial" w:hAnsi="Arial" w:cs="Arial"/>
        </w:rPr>
        <w:t>in Maine by Studying Zoning and Land Use Restrictions; and</w:t>
      </w:r>
      <w:bookmarkEnd w:id="9"/>
    </w:p>
    <w:p w:rsidR="009C77B2" w:rsidP="009C77B2">
      <w:pPr>
        <w:ind w:left="360" w:firstLine="360"/>
        <w:rPr>
          <w:rFonts w:ascii="Arial" w:eastAsia="Arial" w:hAnsi="Arial" w:cs="Arial"/>
        </w:rPr>
      </w:pPr>
      <w:bookmarkStart w:id="10" w:name="_PAR__3_8e12835e_8179_43a0_967e_21cc9095"/>
      <w:bookmarkStart w:id="11" w:name="_LINE__5_db196923_5d5f_46c2_8150_56f83c9"/>
      <w:bookmarkEnd w:id="7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113D47">
        <w:rPr>
          <w:rFonts w:ascii="Arial" w:eastAsia="Arial" w:hAnsi="Arial" w:cs="Arial"/>
        </w:rPr>
        <w:t xml:space="preserve">the study must be initiated before the 90-day period expires in order that </w:t>
      </w:r>
      <w:bookmarkStart w:id="12" w:name="_LINE__6_6bbd9b42_2415_4175_98ae_f71ae82"/>
      <w:bookmarkEnd w:id="11"/>
      <w:r w:rsidRPr="00113D47">
        <w:rPr>
          <w:rFonts w:ascii="Arial" w:eastAsia="Arial" w:hAnsi="Arial" w:cs="Arial"/>
        </w:rPr>
        <w:t xml:space="preserve">the study may be completed and a report submitted in time for submission to the next </w:t>
      </w:r>
      <w:bookmarkStart w:id="13" w:name="_LINE__7_c28e9953_144e_49f3_92e4_f479d75"/>
      <w:bookmarkEnd w:id="12"/>
      <w:r w:rsidRPr="00113D47">
        <w:rPr>
          <w:rFonts w:ascii="Arial" w:eastAsia="Arial" w:hAnsi="Arial" w:cs="Arial"/>
        </w:rPr>
        <w:t>legislative session; and</w:t>
      </w:r>
      <w:bookmarkEnd w:id="13"/>
    </w:p>
    <w:p w:rsidR="009C77B2" w:rsidP="009C77B2">
      <w:pPr>
        <w:ind w:left="360" w:firstLine="360"/>
        <w:rPr>
          <w:rFonts w:ascii="Arial" w:eastAsia="Arial" w:hAnsi="Arial" w:cs="Arial"/>
        </w:rPr>
      </w:pPr>
      <w:bookmarkStart w:id="14" w:name="_PAR__4_da2c2373_200b_4111_abe1_9e4bca70"/>
      <w:bookmarkStart w:id="15" w:name="_LINE__8_79b493a6_afd0_46c4_bcef_29b4217"/>
      <w:bookmarkEnd w:id="10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in the judgment of the Legislature, these facts create an emergency within </w:t>
      </w:r>
      <w:bookmarkStart w:id="16" w:name="_LINE__9_a7ebd6b5_f291_4235_8554_67db729"/>
      <w:bookmarkEnd w:id="15"/>
      <w:r>
        <w:rPr>
          <w:rFonts w:ascii="Arial" w:eastAsia="Arial" w:hAnsi="Arial" w:cs="Arial"/>
        </w:rPr>
        <w:t xml:space="preserve">the meaning of the Constitution of Maine and require the following legislation as </w:t>
      </w:r>
      <w:bookmarkStart w:id="17" w:name="_LINE__10_9662196c_42a5_4323_9096_9e5a90"/>
      <w:bookmarkEnd w:id="16"/>
      <w:r>
        <w:rPr>
          <w:rFonts w:ascii="Arial" w:eastAsia="Arial" w:hAnsi="Arial" w:cs="Arial"/>
        </w:rPr>
        <w:t xml:space="preserve">immediately necessary for the preservation of the public peace, health and safety; now, </w:t>
      </w:r>
      <w:bookmarkStart w:id="18" w:name="_LINE__11_ba6006f6_ea50_4cdd_baa3_da81a2"/>
      <w:bookmarkEnd w:id="17"/>
      <w:r>
        <w:rPr>
          <w:rFonts w:ascii="Arial" w:eastAsia="Arial" w:hAnsi="Arial" w:cs="Arial"/>
        </w:rPr>
        <w:t>therefore, be it</w:t>
      </w:r>
      <w:bookmarkEnd w:id="18"/>
    </w:p>
    <w:p w:rsidR="009C77B2" w:rsidP="009C77B2">
      <w:pPr>
        <w:ind w:left="360" w:firstLine="360"/>
        <w:rPr>
          <w:rFonts w:ascii="Arial" w:eastAsia="Arial" w:hAnsi="Arial" w:cs="Arial"/>
        </w:rPr>
      </w:pPr>
      <w:bookmarkStart w:id="19" w:name="_BILL_SECTION_UNALLOCATED__4f3ba992_2dd4"/>
      <w:bookmarkStart w:id="20" w:name="_DOC_BODY_CONTENT__eca686e7_711c_437e_80"/>
      <w:bookmarkStart w:id="21" w:name="_PAR__5_ec50a587_f732_47ba_b12e_ff312a62"/>
      <w:bookmarkStart w:id="22" w:name="_LINE__12_0396cf3b_16ba_404f_89e3_e9d6db"/>
      <w:bookmarkEnd w:id="0"/>
      <w:bookmarkEnd w:id="14"/>
      <w:r>
        <w:rPr>
          <w:rFonts w:ascii="Arial" w:eastAsia="Arial" w:hAnsi="Arial" w:cs="Arial"/>
          <w:b/>
          <w:sz w:val="24"/>
        </w:rPr>
        <w:t xml:space="preserve">Sec. </w:t>
      </w:r>
      <w:bookmarkStart w:id="23" w:name="_BILL_SECTION_NUMBER__0940b36b_4f61_4f48"/>
      <w:r>
        <w:rPr>
          <w:rFonts w:ascii="Arial" w:eastAsia="Arial" w:hAnsi="Arial" w:cs="Arial"/>
          <w:b/>
          <w:sz w:val="24"/>
        </w:rPr>
        <w:t>1</w:t>
      </w:r>
      <w:bookmarkEnd w:id="23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113D47">
        <w:rPr>
          <w:rFonts w:ascii="Arial" w:eastAsia="Arial" w:hAnsi="Arial" w:cs="Arial"/>
          <w:b/>
          <w:sz w:val="24"/>
        </w:rPr>
        <w:t xml:space="preserve">Commission established.  Resolved:  </w:t>
      </w:r>
      <w:r w:rsidRPr="00113D47">
        <w:rPr>
          <w:rFonts w:ascii="Arial" w:eastAsia="Arial" w:hAnsi="Arial" w:cs="Arial"/>
        </w:rPr>
        <w:t xml:space="preserve">That the Commission To Increase </w:t>
      </w:r>
      <w:bookmarkStart w:id="24" w:name="_LINE__13_49395e15_b32c_4f44_893d_fc80f9"/>
      <w:bookmarkEnd w:id="22"/>
      <w:r w:rsidRPr="00113D47">
        <w:rPr>
          <w:rFonts w:ascii="Arial" w:eastAsia="Arial" w:hAnsi="Arial" w:cs="Arial"/>
        </w:rPr>
        <w:t xml:space="preserve">Housing Opportunities in Maine by Studying Zoning and Land Use Restrictions, referred </w:t>
      </w:r>
      <w:bookmarkStart w:id="25" w:name="_LINE__14_77fb131e_8831_4e56_8e50_c8ba21"/>
      <w:bookmarkEnd w:id="24"/>
      <w:r w:rsidRPr="00113D47">
        <w:rPr>
          <w:rFonts w:ascii="Arial" w:eastAsia="Arial" w:hAnsi="Arial" w:cs="Arial"/>
        </w:rPr>
        <w:t>to in this resolve as "the commission," is established.</w:t>
      </w:r>
      <w:bookmarkEnd w:id="25"/>
    </w:p>
    <w:p w:rsidR="009C77B2" w:rsidP="009C77B2">
      <w:pPr>
        <w:ind w:left="360" w:firstLine="360"/>
        <w:rPr>
          <w:rFonts w:ascii="Arial" w:eastAsia="Arial" w:hAnsi="Arial" w:cs="Arial"/>
        </w:rPr>
      </w:pPr>
      <w:bookmarkStart w:id="26" w:name="_BILL_SECTION_UNALLOCATED__631a338e_7122"/>
      <w:bookmarkStart w:id="27" w:name="_PAR__6_c43c7415_8fda_4650_a373_0d48524b"/>
      <w:bookmarkStart w:id="28" w:name="_LINE__15_2dd1ef8f_cc1d_4638_9fc5_719f77"/>
      <w:bookmarkEnd w:id="19"/>
      <w:bookmarkEnd w:id="21"/>
      <w:r>
        <w:rPr>
          <w:rFonts w:ascii="Arial" w:eastAsia="Arial" w:hAnsi="Arial" w:cs="Arial"/>
          <w:b/>
          <w:sz w:val="24"/>
        </w:rPr>
        <w:t xml:space="preserve">Sec. </w:t>
      </w:r>
      <w:bookmarkStart w:id="29" w:name="_BILL_SECTION_NUMBER__289fc8b0_97ea_42c7"/>
      <w:r>
        <w:rPr>
          <w:rFonts w:ascii="Arial" w:eastAsia="Arial" w:hAnsi="Arial" w:cs="Arial"/>
          <w:b/>
          <w:sz w:val="24"/>
        </w:rPr>
        <w:t>2</w:t>
      </w:r>
      <w:bookmarkEnd w:id="29"/>
      <w:r w:rsidRPr="00CE3EC6">
        <w:rPr>
          <w:rFonts w:ascii="Arial" w:eastAsia="Arial" w:hAnsi="Arial" w:cs="Arial"/>
          <w:b/>
          <w:sz w:val="24"/>
          <w:szCs w:val="24"/>
        </w:rPr>
        <w:t>.  Commission membership.  Resolved:</w:t>
      </w:r>
      <w:r>
        <w:rPr>
          <w:rFonts w:ascii="Arial" w:eastAsia="Arial" w:hAnsi="Arial" w:cs="Arial"/>
        </w:rPr>
        <w:t xml:space="preserve">  That, notwithstanding Joint Rule </w:t>
      </w:r>
      <w:bookmarkStart w:id="30" w:name="_LINE__16_d1fc41fa_0270_4f30_8f60_71d6a1"/>
      <w:bookmarkEnd w:id="28"/>
      <w:r>
        <w:rPr>
          <w:rFonts w:ascii="Arial" w:eastAsia="Arial" w:hAnsi="Arial" w:cs="Arial"/>
        </w:rPr>
        <w:t>353, the commission consists of 15 members appointed as follows:</w:t>
      </w:r>
      <w:bookmarkEnd w:id="30"/>
    </w:p>
    <w:p w:rsidR="009C77B2" w:rsidP="009C77B2">
      <w:pPr>
        <w:ind w:left="360" w:firstLine="360"/>
        <w:rPr>
          <w:rFonts w:ascii="Arial" w:eastAsia="Arial" w:hAnsi="Arial" w:cs="Arial"/>
        </w:rPr>
      </w:pPr>
      <w:bookmarkStart w:id="31" w:name="_PAR__7_c658d53a_dfb8_4215_814d_22b1c771"/>
      <w:bookmarkStart w:id="32" w:name="_LINE__17_c940062a_fd3e_41b2_b642_a91a22"/>
      <w:bookmarkEnd w:id="27"/>
      <w:r>
        <w:rPr>
          <w:rFonts w:ascii="Arial" w:eastAsia="Arial" w:hAnsi="Arial" w:cs="Arial"/>
        </w:rPr>
        <w:t xml:space="preserve">1.  Two members of the Senate appointed by the President of the Senate, including a </w:t>
      </w:r>
      <w:bookmarkStart w:id="33" w:name="_LINE__18_f027e018_9e19_4f0e_bc8a_54e97d"/>
      <w:bookmarkEnd w:id="32"/>
      <w:r>
        <w:rPr>
          <w:rFonts w:ascii="Arial" w:eastAsia="Arial" w:hAnsi="Arial" w:cs="Arial"/>
        </w:rPr>
        <w:t>member from each of the 2 parties holding the largest number of seats in the Legislature;</w:t>
      </w:r>
      <w:bookmarkEnd w:id="33"/>
    </w:p>
    <w:p w:rsidR="009C77B2" w:rsidP="009C77B2">
      <w:pPr>
        <w:ind w:left="360" w:firstLine="360"/>
        <w:rPr>
          <w:rFonts w:ascii="Arial" w:eastAsia="Arial" w:hAnsi="Arial" w:cs="Arial"/>
        </w:rPr>
      </w:pPr>
      <w:bookmarkStart w:id="34" w:name="_PAR__8_b44b8c45_0927_494d_9a04_99b8d61a"/>
      <w:bookmarkStart w:id="35" w:name="_LINE__19_a4e9d9e1_e30a_4acb_a732_1ed21b"/>
      <w:bookmarkEnd w:id="31"/>
      <w:r>
        <w:rPr>
          <w:rFonts w:ascii="Arial" w:eastAsia="Arial" w:hAnsi="Arial" w:cs="Arial"/>
        </w:rPr>
        <w:t xml:space="preserve">2.  Two members of the House of Representatives appointed by the Speaker of the </w:t>
      </w:r>
      <w:bookmarkStart w:id="36" w:name="_LINE__20_5f177696_b205_4fcf_9430_0133ff"/>
      <w:bookmarkEnd w:id="35"/>
      <w:r>
        <w:rPr>
          <w:rFonts w:ascii="Arial" w:eastAsia="Arial" w:hAnsi="Arial" w:cs="Arial"/>
        </w:rPr>
        <w:t xml:space="preserve">House, including a member from each of the 2 parties holding the largest number of seats </w:t>
      </w:r>
      <w:bookmarkStart w:id="37" w:name="_LINE__21_d9bbce6c_d3f2_4446_933f_e55ff2"/>
      <w:bookmarkEnd w:id="36"/>
      <w:r>
        <w:rPr>
          <w:rFonts w:ascii="Arial" w:eastAsia="Arial" w:hAnsi="Arial" w:cs="Arial"/>
        </w:rPr>
        <w:t>in the Legislature;</w:t>
      </w:r>
      <w:bookmarkEnd w:id="37"/>
    </w:p>
    <w:p w:rsidR="009C77B2" w:rsidP="009C77B2">
      <w:pPr>
        <w:ind w:left="360" w:firstLine="360"/>
        <w:rPr>
          <w:rFonts w:ascii="Arial" w:eastAsia="Arial" w:hAnsi="Arial" w:cs="Arial"/>
        </w:rPr>
      </w:pPr>
      <w:bookmarkStart w:id="38" w:name="_PAR__9_487bc6ee_a8f9_41eb_8651_ad55db54"/>
      <w:bookmarkStart w:id="39" w:name="_LINE__22_454bf2ea_ad74_42d5_8202_32fd0c"/>
      <w:bookmarkEnd w:id="34"/>
      <w:r>
        <w:rPr>
          <w:rFonts w:ascii="Arial" w:eastAsia="Arial" w:hAnsi="Arial" w:cs="Arial"/>
        </w:rPr>
        <w:t>3.  The Director of the Maine State Housing Authority, or the director's designee;</w:t>
      </w:r>
      <w:bookmarkEnd w:id="39"/>
    </w:p>
    <w:p w:rsidR="009C77B2" w:rsidP="009C77B2">
      <w:pPr>
        <w:ind w:left="360" w:firstLine="360"/>
        <w:rPr>
          <w:rFonts w:ascii="Arial" w:eastAsia="Arial" w:hAnsi="Arial" w:cs="Arial"/>
        </w:rPr>
      </w:pPr>
      <w:bookmarkStart w:id="40" w:name="_PAR__10_a207bfa7_470e_456b_bac4_fe080fd"/>
      <w:bookmarkStart w:id="41" w:name="_LINE__23_91b6ce44_4e95_43fc_97af_ea7e3d"/>
      <w:bookmarkEnd w:id="38"/>
      <w:r>
        <w:rPr>
          <w:rFonts w:ascii="Arial" w:eastAsia="Arial" w:hAnsi="Arial" w:cs="Arial"/>
        </w:rPr>
        <w:t>4.  One member representing the Office of the Governor, appointed by the Governor;</w:t>
      </w:r>
      <w:bookmarkEnd w:id="41"/>
    </w:p>
    <w:p w:rsidR="009C77B2" w:rsidP="009C77B2">
      <w:pPr>
        <w:ind w:left="360" w:firstLine="360"/>
        <w:rPr>
          <w:rFonts w:ascii="Arial" w:eastAsia="Arial" w:hAnsi="Arial" w:cs="Arial"/>
        </w:rPr>
      </w:pPr>
      <w:bookmarkStart w:id="42" w:name="_PAR__11_21041490_60a4_4f09_bed7_15f6885"/>
      <w:bookmarkStart w:id="43" w:name="_LINE__24_27dd6c13_bdf9_48b3_9d2c_c1d7ea"/>
      <w:bookmarkEnd w:id="40"/>
      <w:r>
        <w:rPr>
          <w:rFonts w:ascii="Arial" w:eastAsia="Arial" w:hAnsi="Arial" w:cs="Arial"/>
        </w:rPr>
        <w:t xml:space="preserve">5.  Four public members, one representing a statewide municipal association, one </w:t>
      </w:r>
      <w:bookmarkStart w:id="44" w:name="_LINE__25_bcbe14bc_cc58_47aa_af3f_183662"/>
      <w:bookmarkEnd w:id="43"/>
      <w:r>
        <w:rPr>
          <w:rFonts w:ascii="Arial" w:eastAsia="Arial" w:hAnsi="Arial" w:cs="Arial"/>
        </w:rPr>
        <w:t xml:space="preserve">representing a statewide organization that advocates for affordable housing, one </w:t>
      </w:r>
      <w:bookmarkStart w:id="45" w:name="_LINE__26_ce44149d_bae6_47ae_a764_dabe62"/>
      <w:bookmarkEnd w:id="44"/>
      <w:r>
        <w:rPr>
          <w:rFonts w:ascii="Arial" w:eastAsia="Arial" w:hAnsi="Arial" w:cs="Arial"/>
        </w:rPr>
        <w:t xml:space="preserve">representing statewide agricultural interests and one who is in the building trades, </w:t>
      </w:r>
      <w:bookmarkStart w:id="46" w:name="_LINE__27_ae1201f1_a1b3_45a4_a1cc_7f8232"/>
      <w:bookmarkEnd w:id="45"/>
      <w:r>
        <w:rPr>
          <w:rFonts w:ascii="Arial" w:eastAsia="Arial" w:hAnsi="Arial" w:cs="Arial"/>
        </w:rPr>
        <w:t>appointed by the President of the Senate; and</w:t>
      </w:r>
      <w:bookmarkEnd w:id="46"/>
    </w:p>
    <w:p w:rsidR="009C77B2" w:rsidP="009C77B2">
      <w:pPr>
        <w:ind w:left="360" w:firstLine="360"/>
        <w:rPr>
          <w:rFonts w:ascii="Arial" w:eastAsia="Arial" w:hAnsi="Arial" w:cs="Arial"/>
        </w:rPr>
      </w:pPr>
      <w:bookmarkStart w:id="47" w:name="_PAR__12_b0bd31d1_c803_46f7_b9a6_fadac5b"/>
      <w:bookmarkStart w:id="48" w:name="_LINE__28_7d81747d_d141_485c_995b_a730ac"/>
      <w:bookmarkEnd w:id="42"/>
      <w:r>
        <w:rPr>
          <w:rFonts w:ascii="Arial" w:eastAsia="Arial" w:hAnsi="Arial" w:cs="Arial"/>
        </w:rPr>
        <w:t xml:space="preserve">6.  Five public members, one representing a regional planning association or a </w:t>
      </w:r>
      <w:bookmarkStart w:id="49" w:name="_LINE__29_07043cd1_a126_4407_b44f_0e703a"/>
      <w:bookmarkEnd w:id="48"/>
      <w:r>
        <w:rPr>
          <w:rFonts w:ascii="Arial" w:eastAsia="Arial" w:hAnsi="Arial" w:cs="Arial"/>
        </w:rPr>
        <w:t xml:space="preserve">statewide organization that advocates for smart growth policies and projects, one </w:t>
      </w:r>
      <w:bookmarkStart w:id="50" w:name="_LINE__30_0452283f_6117_4142_b1e0_61d83c"/>
      <w:bookmarkEnd w:id="49"/>
      <w:r>
        <w:rPr>
          <w:rFonts w:ascii="Arial" w:eastAsia="Arial" w:hAnsi="Arial" w:cs="Arial"/>
        </w:rPr>
        <w:t xml:space="preserve">representing the real estate industry, one who is a residential developer, one representing </w:t>
      </w:r>
      <w:bookmarkStart w:id="51" w:name="_LINE__31_f1715ec0_b711_45dd_b2da_5a7489"/>
      <w:bookmarkEnd w:id="50"/>
      <w:r>
        <w:rPr>
          <w:rFonts w:ascii="Arial" w:eastAsia="Arial" w:hAnsi="Arial" w:cs="Arial"/>
        </w:rPr>
        <w:t xml:space="preserve">an organization that advocates for low-income or middle-income renters or homeowners </w:t>
      </w:r>
      <w:bookmarkStart w:id="52" w:name="_LINE__32_e67d91b6_66ed_4ab6_b077_c30d5a"/>
      <w:bookmarkEnd w:id="51"/>
      <w:r>
        <w:rPr>
          <w:rFonts w:ascii="Arial" w:eastAsia="Arial" w:hAnsi="Arial" w:cs="Arial"/>
        </w:rPr>
        <w:t xml:space="preserve">and one representing a local or statewide organization promoting civil rights that has racial </w:t>
      </w:r>
      <w:bookmarkStart w:id="53" w:name="_LINE__33_2cdbb346_c16a_42b9_a931_f4b817"/>
      <w:bookmarkEnd w:id="52"/>
      <w:r>
        <w:rPr>
          <w:rFonts w:ascii="Arial" w:eastAsia="Arial" w:hAnsi="Arial" w:cs="Arial"/>
        </w:rPr>
        <w:t>justice or racial equity as its primary mission, appointed by the Speaker of the House.</w:t>
      </w:r>
      <w:bookmarkEnd w:id="53"/>
    </w:p>
    <w:p w:rsidR="009C77B2" w:rsidP="009C77B2">
      <w:pPr>
        <w:ind w:left="360" w:firstLine="360"/>
        <w:rPr>
          <w:rFonts w:ascii="Arial" w:eastAsia="Arial" w:hAnsi="Arial" w:cs="Arial"/>
        </w:rPr>
      </w:pPr>
      <w:bookmarkStart w:id="54" w:name="_BILL_SECTION_UNALLOCATED__38decf3c_bf78"/>
      <w:bookmarkStart w:id="55" w:name="_PAR__13_62fc9079_1c8b_4aed_9148_92920ce"/>
      <w:bookmarkStart w:id="56" w:name="_LINE__34_08f65ab9_aea5_4e85_95cf_df9793"/>
      <w:bookmarkEnd w:id="26"/>
      <w:bookmarkEnd w:id="47"/>
      <w:r>
        <w:rPr>
          <w:rFonts w:ascii="Arial" w:eastAsia="Arial" w:hAnsi="Arial" w:cs="Arial"/>
          <w:b/>
          <w:sz w:val="24"/>
        </w:rPr>
        <w:t xml:space="preserve">Sec. </w:t>
      </w:r>
      <w:bookmarkStart w:id="57" w:name="_BILL_SECTION_NUMBER__19149102_1a94_4944"/>
      <w:r>
        <w:rPr>
          <w:rFonts w:ascii="Arial" w:eastAsia="Arial" w:hAnsi="Arial" w:cs="Arial"/>
          <w:b/>
          <w:sz w:val="24"/>
        </w:rPr>
        <w:t>3</w:t>
      </w:r>
      <w:bookmarkEnd w:id="57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113D47">
        <w:rPr>
          <w:rFonts w:ascii="Arial" w:eastAsia="Arial" w:hAnsi="Arial" w:cs="Arial"/>
          <w:b/>
          <w:sz w:val="24"/>
        </w:rPr>
        <w:t xml:space="preserve">Chairs.  Resolved:  </w:t>
      </w:r>
      <w:r w:rsidRPr="00113D47">
        <w:rPr>
          <w:rFonts w:ascii="Arial" w:eastAsia="Arial" w:hAnsi="Arial" w:cs="Arial"/>
        </w:rPr>
        <w:t xml:space="preserve">That the first-named Senate member is the Senate chair </w:t>
      </w:r>
      <w:bookmarkStart w:id="58" w:name="_LINE__35_0c0c739e_8b50_4dee_a189_64e3aa"/>
      <w:bookmarkEnd w:id="56"/>
      <w:r w:rsidRPr="00113D47">
        <w:rPr>
          <w:rFonts w:ascii="Arial" w:eastAsia="Arial" w:hAnsi="Arial" w:cs="Arial"/>
        </w:rPr>
        <w:t xml:space="preserve">and the first-named House of Representatives member is the House chair of the </w:t>
      </w:r>
      <w:bookmarkStart w:id="59" w:name="_LINE__36_b0a06c55_f1ed_4f13_993d_25dea0"/>
      <w:bookmarkEnd w:id="58"/>
      <w:r w:rsidRPr="00113D47">
        <w:rPr>
          <w:rFonts w:ascii="Arial" w:eastAsia="Arial" w:hAnsi="Arial" w:cs="Arial"/>
        </w:rPr>
        <w:t>commission.</w:t>
      </w:r>
      <w:bookmarkEnd w:id="59"/>
    </w:p>
    <w:p w:rsidR="009C77B2" w:rsidP="009C77B2">
      <w:pPr>
        <w:ind w:left="360" w:firstLine="360"/>
        <w:rPr>
          <w:rFonts w:ascii="Arial" w:eastAsia="Arial" w:hAnsi="Arial" w:cs="Arial"/>
        </w:rPr>
      </w:pPr>
      <w:bookmarkStart w:id="60" w:name="_BILL_SECTION_UNALLOCATED__962b2e58_34a4"/>
      <w:bookmarkStart w:id="61" w:name="_PAR__14_2fa080bc_5f05_47ef_b8db_35eed54"/>
      <w:bookmarkStart w:id="62" w:name="_LINE__37_6169e3ae_d417_4e65_b351_08b8c4"/>
      <w:bookmarkEnd w:id="54"/>
      <w:bookmarkEnd w:id="55"/>
      <w:r>
        <w:rPr>
          <w:rFonts w:ascii="Arial" w:eastAsia="Arial" w:hAnsi="Arial" w:cs="Arial"/>
          <w:b/>
          <w:sz w:val="24"/>
        </w:rPr>
        <w:t xml:space="preserve">Sec. </w:t>
      </w:r>
      <w:bookmarkStart w:id="63" w:name="_BILL_SECTION_NUMBER__502d7e34_a909_4a97"/>
      <w:r>
        <w:rPr>
          <w:rFonts w:ascii="Arial" w:eastAsia="Arial" w:hAnsi="Arial" w:cs="Arial"/>
          <w:b/>
          <w:sz w:val="24"/>
        </w:rPr>
        <w:t>4</w:t>
      </w:r>
      <w:bookmarkEnd w:id="63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113D47">
        <w:rPr>
          <w:rFonts w:ascii="Arial" w:eastAsia="Arial" w:hAnsi="Arial" w:cs="Arial"/>
          <w:b/>
          <w:sz w:val="24"/>
        </w:rPr>
        <w:t xml:space="preserve">Appointments; convening of commission.  Resolved:  </w:t>
      </w:r>
      <w:r w:rsidRPr="00113D47">
        <w:rPr>
          <w:rFonts w:ascii="Arial" w:eastAsia="Arial" w:hAnsi="Arial" w:cs="Arial"/>
        </w:rPr>
        <w:t xml:space="preserve">That all </w:t>
      </w:r>
      <w:bookmarkStart w:id="64" w:name="_LINE__38_ca04308c_c4dc_4a87_906b_cdb7e3"/>
      <w:bookmarkEnd w:id="62"/>
      <w:r w:rsidRPr="00113D47">
        <w:rPr>
          <w:rFonts w:ascii="Arial" w:eastAsia="Arial" w:hAnsi="Arial" w:cs="Arial"/>
        </w:rPr>
        <w:t xml:space="preserve">appointments must be made no later than 30 days following the effective date of this </w:t>
      </w:r>
      <w:bookmarkStart w:id="65" w:name="_LINE__39_38206695_ecc8_4755_adc3_2c018a"/>
      <w:bookmarkEnd w:id="64"/>
      <w:r w:rsidRPr="00113D47">
        <w:rPr>
          <w:rFonts w:ascii="Arial" w:eastAsia="Arial" w:hAnsi="Arial" w:cs="Arial"/>
        </w:rPr>
        <w:t xml:space="preserve">resolve.  The appointing authorities shall notify the Executive Director of the Legislative </w:t>
      </w:r>
      <w:bookmarkStart w:id="66" w:name="_LINE__40_bb5370c6_8e8e_435d_8d5f_8384e5"/>
      <w:bookmarkEnd w:id="65"/>
      <w:r w:rsidRPr="00113D47">
        <w:rPr>
          <w:rFonts w:ascii="Arial" w:eastAsia="Arial" w:hAnsi="Arial" w:cs="Arial"/>
        </w:rPr>
        <w:t xml:space="preserve">Council once all appointments have been completed.  After appointment of all members, </w:t>
      </w:r>
      <w:bookmarkStart w:id="67" w:name="_LINE__41_95e1cb65_393e_43fd_9f31_676514"/>
      <w:bookmarkEnd w:id="66"/>
      <w:r w:rsidRPr="00113D47">
        <w:rPr>
          <w:rFonts w:ascii="Arial" w:eastAsia="Arial" w:hAnsi="Arial" w:cs="Arial"/>
        </w:rPr>
        <w:t xml:space="preserve">the chairs shall call and convene the first meeting of the commission.  If 30 days or more </w:t>
      </w:r>
      <w:bookmarkStart w:id="68" w:name="_PAGE_SPLIT__88f864e9_5466_4287_9a26_f26"/>
      <w:bookmarkStart w:id="69" w:name="_PAGE__2_cc88c6a1_2cf8_4779_8238_4ae4cdb"/>
      <w:bookmarkStart w:id="70" w:name="_PAR__1_035b437c_3a17_4938_a78f_289b809d"/>
      <w:bookmarkStart w:id="71" w:name="_LINE__1_ec95060e_e051_4df7_a138_0b4e132"/>
      <w:bookmarkEnd w:id="3"/>
      <w:bookmarkEnd w:id="61"/>
      <w:bookmarkEnd w:id="67"/>
      <w:r w:rsidRPr="00113D47">
        <w:rPr>
          <w:rFonts w:ascii="Arial" w:eastAsia="Arial" w:hAnsi="Arial" w:cs="Arial"/>
        </w:rPr>
        <w:t>a</w:t>
      </w:r>
      <w:bookmarkEnd w:id="68"/>
      <w:r w:rsidRPr="00113D47">
        <w:rPr>
          <w:rFonts w:ascii="Arial" w:eastAsia="Arial" w:hAnsi="Arial" w:cs="Arial"/>
        </w:rPr>
        <w:t xml:space="preserve">fter the effective date of this resolve a majority of but not all appointments have been </w:t>
      </w:r>
      <w:bookmarkStart w:id="72" w:name="_LINE__2_ef65e9b7_b6ab_415c_a6a5_5f6f6ee"/>
      <w:bookmarkEnd w:id="71"/>
      <w:r w:rsidRPr="00113D47">
        <w:rPr>
          <w:rFonts w:ascii="Arial" w:eastAsia="Arial" w:hAnsi="Arial" w:cs="Arial"/>
        </w:rPr>
        <w:t xml:space="preserve">made, the chairs may request authority and the Legislative Council may grant authority for </w:t>
      </w:r>
      <w:bookmarkStart w:id="73" w:name="_LINE__3_ef829cf8_cd77_4e53_abd4_f9936a5"/>
      <w:bookmarkEnd w:id="72"/>
      <w:r w:rsidRPr="00113D47">
        <w:rPr>
          <w:rFonts w:ascii="Arial" w:eastAsia="Arial" w:hAnsi="Arial" w:cs="Arial"/>
        </w:rPr>
        <w:t>the commission to meet and conduct its business.</w:t>
      </w:r>
      <w:bookmarkEnd w:id="73"/>
    </w:p>
    <w:p w:rsidR="009C77B2" w:rsidP="009C77B2">
      <w:pPr>
        <w:ind w:left="360" w:firstLine="360"/>
        <w:rPr>
          <w:rFonts w:ascii="Arial" w:eastAsia="Arial" w:hAnsi="Arial" w:cs="Arial"/>
        </w:rPr>
      </w:pPr>
      <w:bookmarkStart w:id="74" w:name="_BILL_SECTION_UNALLOCATED__b5487e3b_2243"/>
      <w:bookmarkStart w:id="75" w:name="_PAR__2_2d2f6e58_ee9a_480f_8bb8_07d2866f"/>
      <w:bookmarkStart w:id="76" w:name="_LINE__4_76448ccc_ab21_4cfa_96e3_f18cec9"/>
      <w:bookmarkEnd w:id="60"/>
      <w:bookmarkEnd w:id="70"/>
      <w:r>
        <w:rPr>
          <w:rFonts w:ascii="Arial" w:eastAsia="Arial" w:hAnsi="Arial" w:cs="Arial"/>
          <w:b/>
          <w:sz w:val="24"/>
        </w:rPr>
        <w:t xml:space="preserve">Sec. </w:t>
      </w:r>
      <w:bookmarkStart w:id="77" w:name="_BILL_SECTION_NUMBER__df5efaf4_94b5_48b8"/>
      <w:r>
        <w:rPr>
          <w:rFonts w:ascii="Arial" w:eastAsia="Arial" w:hAnsi="Arial" w:cs="Arial"/>
          <w:b/>
          <w:sz w:val="24"/>
        </w:rPr>
        <w:t>5</w:t>
      </w:r>
      <w:bookmarkEnd w:id="77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113D47">
        <w:rPr>
          <w:rFonts w:ascii="Arial" w:eastAsia="Arial" w:hAnsi="Arial" w:cs="Arial"/>
          <w:b/>
          <w:sz w:val="24"/>
        </w:rPr>
        <w:t xml:space="preserve">Duties.  Resolved:  </w:t>
      </w:r>
      <w:r w:rsidRPr="00113D47">
        <w:rPr>
          <w:rFonts w:ascii="Arial" w:eastAsia="Arial" w:hAnsi="Arial" w:cs="Arial"/>
        </w:rPr>
        <w:t xml:space="preserve">That the commission is authorized to meet 6 times and </w:t>
      </w:r>
      <w:bookmarkStart w:id="78" w:name="_LINE__5_1e6523da_0169_4bb5_87f8_c7841b7"/>
      <w:bookmarkEnd w:id="76"/>
      <w:r w:rsidRPr="00113D47">
        <w:rPr>
          <w:rFonts w:ascii="Arial" w:eastAsia="Arial" w:hAnsi="Arial" w:cs="Arial"/>
        </w:rPr>
        <w:t>shall:</w:t>
      </w:r>
      <w:bookmarkEnd w:id="78"/>
    </w:p>
    <w:p w:rsidR="009C77B2" w:rsidP="009C77B2">
      <w:pPr>
        <w:ind w:left="360" w:firstLine="360"/>
        <w:rPr>
          <w:rFonts w:ascii="Arial" w:eastAsia="Arial" w:hAnsi="Arial" w:cs="Arial"/>
        </w:rPr>
      </w:pPr>
      <w:bookmarkStart w:id="79" w:name="_PAR__3_9c542ba2_e0d6_4959_a358_47209d24"/>
      <w:bookmarkStart w:id="80" w:name="_LINE__6_70e55d81_94db_41ed_8481_b2f7118"/>
      <w:bookmarkEnd w:id="75"/>
      <w:r w:rsidRPr="00113D47">
        <w:rPr>
          <w:rFonts w:ascii="Arial" w:eastAsia="Arial" w:hAnsi="Arial" w:cs="Arial"/>
        </w:rPr>
        <w:t xml:space="preserve">1.  Review data on housing shortages in the State for low-income and middle-income </w:t>
      </w:r>
      <w:bookmarkStart w:id="81" w:name="_LINE__7_8ae4344f_749c_4b64_8b8b_ff8866c"/>
      <w:bookmarkEnd w:id="80"/>
      <w:r w:rsidRPr="00113D47">
        <w:rPr>
          <w:rFonts w:ascii="Arial" w:eastAsia="Arial" w:hAnsi="Arial" w:cs="Arial"/>
        </w:rPr>
        <w:t>households;</w:t>
      </w:r>
      <w:bookmarkEnd w:id="81"/>
    </w:p>
    <w:p w:rsidR="009C77B2" w:rsidP="009C77B2">
      <w:pPr>
        <w:ind w:left="360" w:firstLine="360"/>
        <w:rPr>
          <w:rFonts w:ascii="Arial" w:eastAsia="Arial" w:hAnsi="Arial" w:cs="Arial"/>
        </w:rPr>
      </w:pPr>
      <w:bookmarkStart w:id="82" w:name="_PAR__4_ac16b353_9a3f_478c_b073_f9fdab39"/>
      <w:bookmarkStart w:id="83" w:name="_LINE__8_e6b98e38_21c3_4787_959e_c0a53a7"/>
      <w:bookmarkEnd w:id="79"/>
      <w:r w:rsidRPr="00113D47">
        <w:rPr>
          <w:rFonts w:ascii="Arial" w:eastAsia="Arial" w:hAnsi="Arial" w:cs="Arial"/>
        </w:rPr>
        <w:t>2.  Review state laws that affect the local regulation of housing;</w:t>
      </w:r>
      <w:bookmarkEnd w:id="83"/>
    </w:p>
    <w:p w:rsidR="009C77B2" w:rsidP="009C77B2">
      <w:pPr>
        <w:ind w:left="360" w:firstLine="360"/>
        <w:rPr>
          <w:rFonts w:ascii="Arial" w:eastAsia="Arial" w:hAnsi="Arial" w:cs="Arial"/>
        </w:rPr>
      </w:pPr>
      <w:bookmarkStart w:id="84" w:name="_PAR__5_f6172c60_f4fe_4224_a766_80f71451"/>
      <w:bookmarkStart w:id="85" w:name="_LINE__9_3d5fcf17_a02d_4e7f_87ff_616e4a7"/>
      <w:bookmarkEnd w:id="82"/>
      <w:r w:rsidRPr="00113D47">
        <w:rPr>
          <w:rFonts w:ascii="Arial" w:eastAsia="Arial" w:hAnsi="Arial" w:cs="Arial"/>
        </w:rPr>
        <w:t xml:space="preserve">3.  Review efforts in other states and municipalities to address housing shortages </w:t>
      </w:r>
      <w:bookmarkStart w:id="86" w:name="_LINE__10_cc42e2fa_103d_4e5a_989d_3f29dc"/>
      <w:bookmarkEnd w:id="85"/>
      <w:r w:rsidRPr="00113D47">
        <w:rPr>
          <w:rFonts w:ascii="Arial" w:eastAsia="Arial" w:hAnsi="Arial" w:cs="Arial"/>
        </w:rPr>
        <w:t>through changes to zoning and land use restrictions;</w:t>
      </w:r>
      <w:bookmarkEnd w:id="86"/>
    </w:p>
    <w:p w:rsidR="009C77B2" w:rsidP="009C77B2">
      <w:pPr>
        <w:ind w:left="360" w:firstLine="360"/>
        <w:rPr>
          <w:rFonts w:ascii="Arial" w:eastAsia="Arial" w:hAnsi="Arial" w:cs="Arial"/>
        </w:rPr>
      </w:pPr>
      <w:bookmarkStart w:id="87" w:name="_PAR__6_2b97f599_c818_4352_a323_0173fcbd"/>
      <w:bookmarkStart w:id="88" w:name="_LINE__11_a3fd9a0b_4ba9_4a3d_88e9_343f7e"/>
      <w:bookmarkEnd w:id="84"/>
      <w:r w:rsidRPr="00113D47">
        <w:rPr>
          <w:rFonts w:ascii="Arial" w:eastAsia="Arial" w:hAnsi="Arial" w:cs="Arial"/>
        </w:rPr>
        <w:t xml:space="preserve">4.  Consider measures that would encourage increased housing options in the State, </w:t>
      </w:r>
      <w:bookmarkStart w:id="89" w:name="_LINE__12_26f2b314_c764_4b8e_bc0d_ec76de"/>
      <w:bookmarkEnd w:id="88"/>
      <w:r w:rsidRPr="00113D47">
        <w:rPr>
          <w:rFonts w:ascii="Arial" w:eastAsia="Arial" w:hAnsi="Arial" w:cs="Arial"/>
        </w:rPr>
        <w:t xml:space="preserve">including but not limited to municipal incentives, state mandates, eliminating or limiting </w:t>
      </w:r>
      <w:bookmarkStart w:id="90" w:name="_LINE__13_38c5fe5b_5f89_42b4_a6e5_6506e5"/>
      <w:bookmarkEnd w:id="89"/>
      <w:r w:rsidRPr="00113D47">
        <w:rPr>
          <w:rFonts w:ascii="Arial" w:eastAsia="Arial" w:hAnsi="Arial" w:cs="Arial"/>
        </w:rPr>
        <w:t xml:space="preserve">single-family-only zones and allowing greater housing density near transit, jobs, schools </w:t>
      </w:r>
      <w:bookmarkStart w:id="91" w:name="_LINE__14_1b05b02a_e5e7_4092_b01e_3e9408"/>
      <w:bookmarkEnd w:id="90"/>
      <w:r w:rsidRPr="00113D47">
        <w:rPr>
          <w:rFonts w:ascii="Arial" w:eastAsia="Arial" w:hAnsi="Arial" w:cs="Arial"/>
        </w:rPr>
        <w:t>or neighborhood centers</w:t>
      </w:r>
      <w:r>
        <w:rPr>
          <w:rFonts w:ascii="Arial" w:eastAsia="Arial" w:hAnsi="Arial" w:cs="Arial"/>
        </w:rPr>
        <w:t>; and</w:t>
      </w:r>
      <w:bookmarkEnd w:id="91"/>
    </w:p>
    <w:p w:rsidR="009C77B2" w:rsidP="009C77B2">
      <w:pPr>
        <w:ind w:left="360" w:firstLine="360"/>
        <w:rPr>
          <w:rFonts w:ascii="Arial" w:eastAsia="Arial" w:hAnsi="Arial" w:cs="Arial"/>
        </w:rPr>
      </w:pPr>
      <w:bookmarkStart w:id="92" w:name="_PAR__7_99c794b9_4aa0_4586_ae0d_a5e62cc4"/>
      <w:bookmarkStart w:id="93" w:name="_LINE__15_76c65d2f_85ef_4061_bbcc_bb41e1"/>
      <w:bookmarkEnd w:id="87"/>
      <w:r>
        <w:rPr>
          <w:rFonts w:ascii="Arial" w:eastAsia="Arial" w:hAnsi="Arial" w:cs="Arial"/>
        </w:rPr>
        <w:t xml:space="preserve">5.  Review and consider the historical role of race and racism in zoning policies and </w:t>
      </w:r>
      <w:bookmarkStart w:id="94" w:name="_LINE__16_9e79b2d8_ce6e_42ff_b472_b88cbb"/>
      <w:bookmarkEnd w:id="93"/>
      <w:r>
        <w:rPr>
          <w:rFonts w:ascii="Arial" w:eastAsia="Arial" w:hAnsi="Arial" w:cs="Arial"/>
        </w:rPr>
        <w:t xml:space="preserve">the best measures to ensure that state and municipal zoning laws do not serve as barriers to </w:t>
      </w:r>
      <w:bookmarkStart w:id="95" w:name="_LINE__17_58695642_f6bf_417c_bee5_791a46"/>
      <w:bookmarkEnd w:id="94"/>
      <w:r>
        <w:rPr>
          <w:rFonts w:ascii="Arial" w:eastAsia="Arial" w:hAnsi="Arial" w:cs="Arial"/>
        </w:rPr>
        <w:t>racial equality.</w:t>
      </w:r>
      <w:bookmarkEnd w:id="95"/>
    </w:p>
    <w:p w:rsidR="009C77B2" w:rsidP="009C77B2">
      <w:pPr>
        <w:ind w:left="360" w:firstLine="360"/>
        <w:rPr>
          <w:rFonts w:ascii="Arial" w:eastAsia="Arial" w:hAnsi="Arial" w:cs="Arial"/>
        </w:rPr>
      </w:pPr>
      <w:bookmarkStart w:id="96" w:name="_BILL_SECTION_UNALLOCATED__4d7b46f3_4bff"/>
      <w:bookmarkStart w:id="97" w:name="_PAR__8_916cd732_4d27_4cf9_8336_c209808c"/>
      <w:bookmarkStart w:id="98" w:name="_LINE__18_21e36d69_da25_44f6_bf53_c5489a"/>
      <w:bookmarkEnd w:id="74"/>
      <w:bookmarkEnd w:id="92"/>
      <w:r>
        <w:rPr>
          <w:rFonts w:ascii="Arial" w:eastAsia="Arial" w:hAnsi="Arial" w:cs="Arial"/>
          <w:b/>
          <w:sz w:val="24"/>
        </w:rPr>
        <w:t xml:space="preserve">Sec. </w:t>
      </w:r>
      <w:bookmarkStart w:id="99" w:name="_BILL_SECTION_NUMBER__51f47a39_01c7_4b56"/>
      <w:r>
        <w:rPr>
          <w:rFonts w:ascii="Arial" w:eastAsia="Arial" w:hAnsi="Arial" w:cs="Arial"/>
          <w:b/>
          <w:sz w:val="24"/>
        </w:rPr>
        <w:t>6</w:t>
      </w:r>
      <w:bookmarkEnd w:id="99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113D47">
        <w:rPr>
          <w:rFonts w:ascii="Arial" w:eastAsia="Arial" w:hAnsi="Arial" w:cs="Arial"/>
          <w:b/>
          <w:sz w:val="24"/>
        </w:rPr>
        <w:t xml:space="preserve">Staff assistance.  Resolved:  </w:t>
      </w:r>
      <w:r w:rsidRPr="00113D47">
        <w:rPr>
          <w:rFonts w:ascii="Arial" w:eastAsia="Arial" w:hAnsi="Arial" w:cs="Arial"/>
        </w:rPr>
        <w:t xml:space="preserve">That the Legislative Council shall provide </w:t>
      </w:r>
      <w:bookmarkStart w:id="100" w:name="_LINE__19_9fa98201_c91f_4720_8711_237102"/>
      <w:bookmarkEnd w:id="98"/>
      <w:r w:rsidRPr="00113D47">
        <w:rPr>
          <w:rFonts w:ascii="Arial" w:eastAsia="Arial" w:hAnsi="Arial" w:cs="Arial"/>
        </w:rPr>
        <w:t xml:space="preserve">necessary staffing services to the commission, except that Legislative Council staff support </w:t>
      </w:r>
      <w:bookmarkStart w:id="101" w:name="_LINE__20_b23ed3c7_09ee_41fb_8861_ed3d92"/>
      <w:bookmarkEnd w:id="100"/>
      <w:r w:rsidRPr="00113D47">
        <w:rPr>
          <w:rFonts w:ascii="Arial" w:eastAsia="Arial" w:hAnsi="Arial" w:cs="Arial"/>
        </w:rPr>
        <w:t>is not authorized when the Legislature is in regular or special session.</w:t>
      </w:r>
      <w:bookmarkEnd w:id="101"/>
    </w:p>
    <w:p w:rsidR="009C77B2" w:rsidP="009C77B2">
      <w:pPr>
        <w:ind w:left="360" w:firstLine="360"/>
        <w:rPr>
          <w:rFonts w:ascii="Arial" w:eastAsia="Arial" w:hAnsi="Arial" w:cs="Arial"/>
        </w:rPr>
      </w:pPr>
      <w:bookmarkStart w:id="102" w:name="_BILL_SECTION_UNALLOCATED__7c0be5cf_189d"/>
      <w:bookmarkStart w:id="103" w:name="_PAR__9_0196b513_6055_4e89_98e1_770518bd"/>
      <w:bookmarkStart w:id="104" w:name="_LINE__21_d008e91d_6bf9_49b0_98c5_9f1329"/>
      <w:bookmarkEnd w:id="96"/>
      <w:bookmarkEnd w:id="97"/>
      <w:r>
        <w:rPr>
          <w:rFonts w:ascii="Arial" w:eastAsia="Arial" w:hAnsi="Arial" w:cs="Arial"/>
          <w:b/>
          <w:sz w:val="24"/>
        </w:rPr>
        <w:t xml:space="preserve">Sec. </w:t>
      </w:r>
      <w:bookmarkStart w:id="105" w:name="_BILL_SECTION_NUMBER__7c3be0f7_5522_46b6"/>
      <w:r>
        <w:rPr>
          <w:rFonts w:ascii="Arial" w:eastAsia="Arial" w:hAnsi="Arial" w:cs="Arial"/>
          <w:b/>
          <w:sz w:val="24"/>
        </w:rPr>
        <w:t>7</w:t>
      </w:r>
      <w:bookmarkEnd w:id="105"/>
      <w:r w:rsidRPr="00CE3EC6">
        <w:rPr>
          <w:rFonts w:ascii="Arial" w:eastAsia="Arial" w:hAnsi="Arial" w:cs="Arial"/>
          <w:b/>
          <w:sz w:val="24"/>
          <w:szCs w:val="24"/>
        </w:rPr>
        <w:t>.  Report.  Resolved:</w:t>
      </w:r>
      <w:r w:rsidRPr="00CE3EC6">
        <w:rPr>
          <w:rFonts w:ascii="Arial" w:eastAsia="Arial" w:hAnsi="Arial" w:cs="Arial"/>
        </w:rPr>
        <w:t xml:space="preserve">  That, notwithstanding Joint Rule 353, no later than </w:t>
      </w:r>
      <w:bookmarkStart w:id="106" w:name="_LINE__22_aeecf3be_31e1_4152_83d6_d2d5e2"/>
      <w:bookmarkEnd w:id="104"/>
      <w:r w:rsidRPr="00CE3EC6">
        <w:rPr>
          <w:rFonts w:ascii="Arial" w:eastAsia="Arial" w:hAnsi="Arial" w:cs="Arial"/>
        </w:rPr>
        <w:t xml:space="preserve">November </w:t>
      </w:r>
      <w:r>
        <w:rPr>
          <w:rFonts w:ascii="Arial" w:eastAsia="Arial" w:hAnsi="Arial" w:cs="Arial"/>
        </w:rPr>
        <w:t>3</w:t>
      </w:r>
      <w:r w:rsidRPr="00CE3EC6">
        <w:rPr>
          <w:rFonts w:ascii="Arial" w:eastAsia="Arial" w:hAnsi="Arial" w:cs="Arial"/>
        </w:rPr>
        <w:t>, 202</w:t>
      </w:r>
      <w:r>
        <w:rPr>
          <w:rFonts w:ascii="Arial" w:eastAsia="Arial" w:hAnsi="Arial" w:cs="Arial"/>
        </w:rPr>
        <w:t>1</w:t>
      </w:r>
      <w:r w:rsidRPr="00CE3EC6">
        <w:rPr>
          <w:rFonts w:ascii="Arial" w:eastAsia="Arial" w:hAnsi="Arial" w:cs="Arial"/>
        </w:rPr>
        <w:t xml:space="preserve">, the commission shall submit a report that includes its findings and </w:t>
      </w:r>
      <w:bookmarkStart w:id="107" w:name="_LINE__23_c9c9a47c_fceb_4d0f_baa0_f24b9c"/>
      <w:bookmarkEnd w:id="106"/>
      <w:r w:rsidRPr="00CE3EC6">
        <w:rPr>
          <w:rFonts w:ascii="Arial" w:eastAsia="Arial" w:hAnsi="Arial" w:cs="Arial"/>
        </w:rPr>
        <w:t xml:space="preserve">recommendations, including suggested legislation, for presentation to the Joint Standing </w:t>
      </w:r>
      <w:bookmarkStart w:id="108" w:name="_LINE__24_ba707ab1_86ee_42fc_85a9_ac0655"/>
      <w:bookmarkEnd w:id="107"/>
      <w:r w:rsidRPr="00CE3EC6">
        <w:rPr>
          <w:rFonts w:ascii="Arial" w:eastAsia="Arial" w:hAnsi="Arial" w:cs="Arial"/>
        </w:rPr>
        <w:t>Committee on Labor and Housing</w:t>
      </w:r>
      <w:r>
        <w:rPr>
          <w:rFonts w:ascii="Arial" w:eastAsia="Arial" w:hAnsi="Arial" w:cs="Arial"/>
        </w:rPr>
        <w:t>.</w:t>
      </w:r>
      <w:bookmarkEnd w:id="108"/>
    </w:p>
    <w:p w:rsidR="009C77B2" w:rsidP="009C77B2">
      <w:pPr>
        <w:ind w:left="360" w:firstLine="360"/>
        <w:rPr>
          <w:rFonts w:ascii="Arial" w:eastAsia="Arial" w:hAnsi="Arial" w:cs="Arial"/>
        </w:rPr>
      </w:pPr>
      <w:bookmarkStart w:id="109" w:name="_EMERGENCY_CLAUSE__47266a86_4777_49a5_a7"/>
      <w:bookmarkStart w:id="110" w:name="_PAR__10_fd16fbcf_661f_4f06_b61a_6f8e20a"/>
      <w:bookmarkStart w:id="111" w:name="_LINE__25_72981a70_e489_41f5_9eaf_0dffa5"/>
      <w:bookmarkEnd w:id="20"/>
      <w:bookmarkEnd w:id="102"/>
      <w:bookmarkEnd w:id="103"/>
      <w:r>
        <w:rPr>
          <w:rFonts w:ascii="Arial" w:eastAsia="Arial" w:hAnsi="Arial" w:cs="Arial"/>
          <w:b/>
          <w:sz w:val="24"/>
        </w:rPr>
        <w:t xml:space="preserve">Emergency clause.  </w:t>
      </w:r>
      <w:r>
        <w:rPr>
          <w:rFonts w:ascii="Arial" w:eastAsia="Arial" w:hAnsi="Arial" w:cs="Arial"/>
        </w:rPr>
        <w:t xml:space="preserve">In view of the emergency cited in the preamble, this legislation </w:t>
      </w:r>
      <w:bookmarkStart w:id="112" w:name="_LINE__26_b679354c_0341_4d3a_8366_ee9f50"/>
      <w:bookmarkEnd w:id="111"/>
      <w:r>
        <w:rPr>
          <w:rFonts w:ascii="Arial" w:eastAsia="Arial" w:hAnsi="Arial" w:cs="Arial"/>
        </w:rPr>
        <w:t>takes effect when approved.</w:t>
      </w:r>
      <w:bookmarkEnd w:id="112"/>
    </w:p>
    <w:p w:rsidR="009C77B2" w:rsidP="009C77B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13" w:name="_SUMMARY__4d40a0fc_1343_41a1_ae00_124151"/>
      <w:bookmarkStart w:id="114" w:name="_PAR__11_8698c6c7_a0a4_41d0_8520_319afeb"/>
      <w:bookmarkStart w:id="115" w:name="_LINE__27_dcca18dd_e6a2_48e3_8c86_56c8a5"/>
      <w:bookmarkEnd w:id="109"/>
      <w:bookmarkEnd w:id="110"/>
      <w:r>
        <w:rPr>
          <w:rFonts w:ascii="Arial" w:eastAsia="Arial" w:hAnsi="Arial" w:cs="Arial"/>
          <w:b/>
          <w:sz w:val="24"/>
        </w:rPr>
        <w:t>SUMMARY</w:t>
      </w:r>
      <w:bookmarkEnd w:id="115"/>
    </w:p>
    <w:p w:rsidR="009C77B2" w:rsidP="009C77B2">
      <w:pPr>
        <w:ind w:left="360" w:firstLine="360"/>
        <w:rPr>
          <w:rFonts w:ascii="Arial" w:eastAsia="Arial" w:hAnsi="Arial" w:cs="Arial"/>
        </w:rPr>
      </w:pPr>
      <w:bookmarkStart w:id="116" w:name="_PAR__12_d67dd6e1_463c_4a69_86c8_e04392b"/>
      <w:bookmarkStart w:id="117" w:name="_LINE__28_6e3c8940_bf69_4b3d_90a9_98d258"/>
      <w:bookmarkEnd w:id="114"/>
      <w:r w:rsidRPr="00113D47">
        <w:rPr>
          <w:rFonts w:ascii="Arial" w:eastAsia="Arial" w:hAnsi="Arial" w:cs="Arial"/>
        </w:rPr>
        <w:t xml:space="preserve">This resolve establishes the Commission To Increase Housing Opportunities in Maine </w:t>
      </w:r>
      <w:bookmarkStart w:id="118" w:name="_LINE__29_ab2033d4_b13c_4a3c_86c6_e32ba2"/>
      <w:bookmarkEnd w:id="117"/>
      <w:r w:rsidRPr="00113D47">
        <w:rPr>
          <w:rFonts w:ascii="Arial" w:eastAsia="Arial" w:hAnsi="Arial" w:cs="Arial"/>
        </w:rPr>
        <w:t xml:space="preserve">by Studying Zoning and Land Use Restrictions, which is a </w:t>
      </w:r>
      <w:r>
        <w:rPr>
          <w:rFonts w:ascii="Arial" w:eastAsia="Arial" w:hAnsi="Arial" w:cs="Arial"/>
        </w:rPr>
        <w:t>15</w:t>
      </w:r>
      <w:r w:rsidRPr="00113D47">
        <w:rPr>
          <w:rFonts w:ascii="Arial" w:eastAsia="Arial" w:hAnsi="Arial" w:cs="Arial"/>
        </w:rPr>
        <w:t xml:space="preserve">-member commission directed </w:t>
      </w:r>
      <w:bookmarkStart w:id="119" w:name="_LINE__30_790fb209_b836_4ce6_9a32_8ae9a3"/>
      <w:bookmarkEnd w:id="118"/>
      <w:r w:rsidRPr="00113D47">
        <w:rPr>
          <w:rFonts w:ascii="Arial" w:eastAsia="Arial" w:hAnsi="Arial" w:cs="Arial"/>
        </w:rPr>
        <w:t xml:space="preserve">to review data on housing shortages in the State for low-income and middle-income </w:t>
      </w:r>
      <w:bookmarkStart w:id="120" w:name="_LINE__31_37a3e288_f52e_4979_8d3f_07f6a2"/>
      <w:bookmarkEnd w:id="119"/>
      <w:r w:rsidRPr="00113D47">
        <w:rPr>
          <w:rFonts w:ascii="Arial" w:eastAsia="Arial" w:hAnsi="Arial" w:cs="Arial"/>
        </w:rPr>
        <w:t xml:space="preserve">households, state laws that affect the local regulation of housing and efforts in other states </w:t>
      </w:r>
      <w:bookmarkStart w:id="121" w:name="_LINE__32_04038d97_4e67_42aa_8924_2db0e4"/>
      <w:bookmarkEnd w:id="120"/>
      <w:r w:rsidRPr="00113D47">
        <w:rPr>
          <w:rFonts w:ascii="Arial" w:eastAsia="Arial" w:hAnsi="Arial" w:cs="Arial"/>
        </w:rPr>
        <w:t>and municipalities to address housing shortages</w:t>
      </w:r>
      <w:r>
        <w:rPr>
          <w:rFonts w:ascii="Arial" w:eastAsia="Arial" w:hAnsi="Arial" w:cs="Arial"/>
        </w:rPr>
        <w:t>;</w:t>
      </w:r>
      <w:r w:rsidRPr="00113D47">
        <w:rPr>
          <w:rFonts w:ascii="Arial" w:eastAsia="Arial" w:hAnsi="Arial" w:cs="Arial"/>
        </w:rPr>
        <w:t xml:space="preserve"> to consider measures that would </w:t>
      </w:r>
      <w:bookmarkStart w:id="122" w:name="_LINE__33_c5abf6ec_1888_4e7d_86b5_54a028"/>
      <w:bookmarkEnd w:id="121"/>
      <w:r w:rsidRPr="00113D47">
        <w:rPr>
          <w:rFonts w:ascii="Arial" w:eastAsia="Arial" w:hAnsi="Arial" w:cs="Arial"/>
        </w:rPr>
        <w:t>encourage increased housing options in the State</w:t>
      </w:r>
      <w:r>
        <w:rPr>
          <w:rFonts w:ascii="Arial" w:eastAsia="Arial" w:hAnsi="Arial" w:cs="Arial"/>
        </w:rPr>
        <w:t xml:space="preserve">; and to review and consider the historical </w:t>
      </w:r>
      <w:bookmarkStart w:id="123" w:name="_LINE__34_262521e9_07ef_46a2_b47b_d8c9ef"/>
      <w:bookmarkEnd w:id="122"/>
      <w:r>
        <w:rPr>
          <w:rFonts w:ascii="Arial" w:eastAsia="Arial" w:hAnsi="Arial" w:cs="Arial"/>
        </w:rPr>
        <w:t xml:space="preserve">role of race and racism in zoning policies and the best measures to ensure that state and </w:t>
      </w:r>
      <w:bookmarkStart w:id="124" w:name="_LINE__35_eee685a6_36da_49d5_b91d_e28fec"/>
      <w:bookmarkEnd w:id="123"/>
      <w:r>
        <w:rPr>
          <w:rFonts w:ascii="Arial" w:eastAsia="Arial" w:hAnsi="Arial" w:cs="Arial"/>
        </w:rPr>
        <w:t>municipal zoning laws do not serve as barriers to racial equality</w:t>
      </w:r>
      <w:r w:rsidRPr="00113D47">
        <w:rPr>
          <w:rFonts w:ascii="Arial" w:eastAsia="Arial" w:hAnsi="Arial" w:cs="Arial"/>
        </w:rPr>
        <w:t xml:space="preserve">.  The commission must, </w:t>
      </w:r>
      <w:bookmarkStart w:id="125" w:name="_LINE__36_9b7a1bac_fd77_423c_893b_d61adc"/>
      <w:bookmarkEnd w:id="124"/>
      <w:r w:rsidRPr="00113D47">
        <w:rPr>
          <w:rFonts w:ascii="Arial" w:eastAsia="Arial" w:hAnsi="Arial" w:cs="Arial"/>
        </w:rPr>
        <w:t xml:space="preserve">no later than November </w:t>
      </w:r>
      <w:r>
        <w:rPr>
          <w:rFonts w:ascii="Arial" w:eastAsia="Arial" w:hAnsi="Arial" w:cs="Arial"/>
        </w:rPr>
        <w:t>3</w:t>
      </w:r>
      <w:r w:rsidRPr="00113D47">
        <w:rPr>
          <w:rFonts w:ascii="Arial" w:eastAsia="Arial" w:hAnsi="Arial" w:cs="Arial"/>
        </w:rPr>
        <w:t>, 202</w:t>
      </w:r>
      <w:r>
        <w:rPr>
          <w:rFonts w:ascii="Arial" w:eastAsia="Arial" w:hAnsi="Arial" w:cs="Arial"/>
        </w:rPr>
        <w:t>1</w:t>
      </w:r>
      <w:r w:rsidRPr="00113D47">
        <w:rPr>
          <w:rFonts w:ascii="Arial" w:eastAsia="Arial" w:hAnsi="Arial" w:cs="Arial"/>
        </w:rPr>
        <w:t xml:space="preserve">, submit a report, including suggested legislation, for </w:t>
      </w:r>
      <w:bookmarkStart w:id="126" w:name="_LINE__37_1c9316d6_a092_4e2b_8f4c_1c0a83"/>
      <w:bookmarkEnd w:id="125"/>
      <w:r w:rsidRPr="00113D47">
        <w:rPr>
          <w:rFonts w:ascii="Arial" w:eastAsia="Arial" w:hAnsi="Arial" w:cs="Arial"/>
        </w:rPr>
        <w:t xml:space="preserve">presentation to the </w:t>
      </w:r>
      <w:r>
        <w:rPr>
          <w:rFonts w:ascii="Arial" w:eastAsia="Arial" w:hAnsi="Arial" w:cs="Arial"/>
        </w:rPr>
        <w:t>Joint Standing Committee on Labor and Housing</w:t>
      </w:r>
      <w:r w:rsidRPr="00113D47">
        <w:rPr>
          <w:rFonts w:ascii="Arial" w:eastAsia="Arial" w:hAnsi="Arial" w:cs="Arial"/>
        </w:rPr>
        <w:t>.</w:t>
      </w:r>
      <w:bookmarkEnd w:id="126"/>
    </w:p>
    <w:bookmarkEnd w:id="1"/>
    <w:bookmarkEnd w:id="2"/>
    <w:bookmarkEnd w:id="69"/>
    <w:bookmarkEnd w:id="113"/>
    <w:bookmarkEnd w:id="116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LR0384,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To Establish a Commission To Increase Housing Opportunities in Maine by Studying Zoning and Land Use Restrictions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3D47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C77B2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CE3EC6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127501</ItemId>
    <LRId>66421</LRId>
    <LRNumber>384</LRNumber>
    <ItemNumber>1</ItemNumber>
    <Legislature>130</Legislature>
    <LegislatureDescription>130th Legislature</LegislatureDescription>
    <Session>R1</Session>
    <SessionDescription>First Regular Session</SessionDescription>
    <RequestType>Resolve</RequestType>
    <RequestTypeId>9</RequestTypeId>
    <RequestItemTypeCode>O</RequestItemTypeCode>
    <RequestItemType>Original Draft</RequestItemType>
    <IsConfidential>false</IsConfidential>
    <EmergencyFlag>Y</EmergencyFlag>
    <StateMandateFlag>N</StateMandateFlag>
    <ResolvePublicLandFlag>N</ResolvePublicLandFlag>
    <BondIssueFlag>N</BondIssueFlag>
    <ConfirmationProcedureFlag>N</ConfirmationProcedureFlag>
    <IsErrorsBill>false</IsErrorsBill>
    <LRTitle>Resolve, To Establish a Commission To Increase Housing Opportunities in Maine by Studying Zoning and Land Use Restrictions</LRTitle>
    <ItemTitle>Resolve, To Establish a Commission To Increase Housing Opportunities in Maine by Studying Zoning and Land Use Restrictions</ItemTitle>
    <ShortTitle1>ESTABLISH A COMMISSION TO</ShortTitle1>
    <ShortTitle2>INCREASE HOUSING OPPORTUNITIES</ShortTitle2>
    <SponsorFirstName>Ryan</SponsorFirstName>
    <SponsorLastName>Fecteau</SponsorLastName>
    <SponsorChamberPrefix>Spkr.</SponsorChamberPrefix>
    <SponsorFrom>Biddeford</SponsorFrom>
    <DraftingCycleCount>3</DraftingCycleCount>
    <LatestDraftingActionId>124</LatestDraftingActionId>
    <LatestDraftingActionDate>2021-02-20T14:07:26</LatestDraftingActionDate>
    <LatestDrafterName>jpooley</LatestDrafterName>
    <LatestProoferName>sreid</LatestProoferName>
    <LatestTechName>JGingras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w:rsidR="009C77B2" w:rsidRDefault="009C77B2" w:rsidP="009C77B2"&amp;gt;&amp;lt;w:pPr&amp;gt;&amp;lt;w:ind w:left="360" w:firstLine="360" /&amp;gt;&amp;lt;/w:pPr&amp;gt;&amp;lt;w:bookmarkStart w:id="0" w:name="_EMERGENCY_PREAMBLE__0d761489_8baa_40bf_" /&amp;gt;&amp;lt;w:bookmarkStart w:id="1" w:name="_DOC_BODY__3377156b_f72b_46d3_99df_1bdf1" /&amp;gt;&amp;lt;w:bookmarkStart w:id="2" w:name="_DOC_BODY_CONTAINER__894da5a8_722c_4153_" /&amp;gt;&amp;lt;w:bookmarkStart w:id="3" w:name="_PAGE__1_b656227c_3a68_4dba_ba44_9b28a78" /&amp;gt;&amp;lt;w:bookmarkStart w:id="4" w:name="_PAR__1_4910715c_89d8_4e81_96ab_a823eb2d" /&amp;gt;&amp;lt;w:bookmarkStart w:id="5" w:name="_LINE__1_060921da_6ab6_42e6_a419_e2e47d9" /&amp;gt;&amp;lt;w:r&amp;gt;&amp;lt;w:rPr&amp;gt;&amp;lt;w:b /&amp;gt;&amp;lt;w:sz w:val="24" /&amp;gt;&amp;lt;/w:rPr&amp;gt;&amp;lt;w:t&amp;gt;Emergency preamble.  Whereas,&amp;lt;/w:t&amp;gt;&amp;lt;/w:r&amp;gt;&amp;lt;w:r&amp;gt;&amp;lt;w:t xml:space="preserve"&amp;gt; acts and resolves of the Legislature do not &amp;lt;/w:t&amp;gt;&amp;lt;/w:r&amp;gt;&amp;lt;w:bookmarkStart w:id="6" w:name="_LINE__2_8af3446e_f3ae_4b2e_a52c_6d7b532" /&amp;gt;&amp;lt;w:bookmarkEnd w:id="5" /&amp;gt;&amp;lt;w:r&amp;gt;&amp;lt;w:t&amp;gt;become effective until 90 days after adjournment unless enacted as emergencies; and&amp;lt;/w:t&amp;gt;&amp;lt;/w:r&amp;gt;&amp;lt;w:bookmarkEnd w:id="6" /&amp;gt;&amp;lt;/w:p&amp;gt;&amp;lt;w:p w:rsidR="009C77B2" w:rsidRDefault="009C77B2" w:rsidP="009C77B2"&amp;gt;&amp;lt;w:pPr&amp;gt;&amp;lt;w:ind w:left="360" w:firstLine="360" /&amp;gt;&amp;lt;/w:pPr&amp;gt;&amp;lt;w:bookmarkStart w:id="7" w:name="_PAR__2_6b567815_3f26_4e33_a635_9375504c" /&amp;gt;&amp;lt;w:bookmarkStart w:id="8" w:name="_LINE__3_6b3b0ebf_d571_4a60_b8ff_eb26b0f" /&amp;gt;&amp;lt;w:bookmarkEnd w:id="4"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w:rsidRPr="00113D47"&amp;gt;&amp;lt;w:t xml:space="preserve"&amp;gt;this resolve establishes the Commission To Increase Housing Opportunities &amp;lt;/w:t&amp;gt;&amp;lt;/w:r&amp;gt;&amp;lt;w:bookmarkStart w:id="9" w:name="_LINE__4_a4ec3739_efbe_4c62_9e0a_5b92c07" /&amp;gt;&amp;lt;w:bookmarkEnd w:id="8" /&amp;gt;&amp;lt;w:r w:rsidRPr="00113D47"&amp;gt;&amp;lt;w:t&amp;gt;in Maine by Studying Zoning and Land Use Restrictions; and&amp;lt;/w:t&amp;gt;&amp;lt;/w:r&amp;gt;&amp;lt;w:bookmarkEnd w:id="9" /&amp;gt;&amp;lt;/w:p&amp;gt;&amp;lt;w:p w:rsidR="009C77B2" w:rsidRDefault="009C77B2" w:rsidP="009C77B2"&amp;gt;&amp;lt;w:pPr&amp;gt;&amp;lt;w:ind w:left="360" w:firstLine="360" /&amp;gt;&amp;lt;/w:pPr&amp;gt;&amp;lt;w:bookmarkStart w:id="10" w:name="_PAR__3_8e12835e_8179_43a0_967e_21cc9095" /&amp;gt;&amp;lt;w:bookmarkStart w:id="11" w:name="_LINE__5_db196923_5d5f_46c2_8150_56f83c9" /&amp;gt;&amp;lt;w:bookmarkEnd w:id="7"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w:rsidRPr="00113D47"&amp;gt;&amp;lt;w:t xml:space="preserve"&amp;gt;the study must be initiated before the 90-day period expires in order that &amp;lt;/w:t&amp;gt;&amp;lt;/w:r&amp;gt;&amp;lt;w:bookmarkStart w:id="12" w:name="_LINE__6_6bbd9b42_2415_4175_98ae_f71ae82" /&amp;gt;&amp;lt;w:bookmarkEnd w:id="11" /&amp;gt;&amp;lt;w:r w:rsidRPr="00113D47"&amp;gt;&amp;lt;w:t xml:space="preserve"&amp;gt;the study may be completed and a report submitted in time for submission to the next &amp;lt;/w:t&amp;gt;&amp;lt;/w:r&amp;gt;&amp;lt;w:bookmarkStart w:id="13" w:name="_LINE__7_c28e9953_144e_49f3_92e4_f479d75" /&amp;gt;&amp;lt;w:bookmarkEnd w:id="12" /&amp;gt;&amp;lt;w:r w:rsidRPr="00113D47"&amp;gt;&amp;lt;w:t&amp;gt;legislative session; and&amp;lt;/w:t&amp;gt;&amp;lt;/w:r&amp;gt;&amp;lt;w:bookmarkEnd w:id="13" /&amp;gt;&amp;lt;/w:p&amp;gt;&amp;lt;w:p w:rsidR="009C77B2" w:rsidRDefault="009C77B2" w:rsidP="009C77B2"&amp;gt;&amp;lt;w:pPr&amp;gt;&amp;lt;w:ind w:left="360" w:firstLine="360" /&amp;gt;&amp;lt;/w:pPr&amp;gt;&amp;lt;w:bookmarkStart w:id="14" w:name="_PAR__4_da2c2373_200b_4111_abe1_9e4bca70" /&amp;gt;&amp;lt;w:bookmarkStart w:id="15" w:name="_LINE__8_79b493a6_afd0_46c4_bcef_29b4217" /&amp;gt;&amp;lt;w:bookmarkEnd w:id="10" /&amp;gt;&amp;lt;w:r&amp;gt;&amp;lt;w:rPr&amp;gt;&amp;lt;w:b /&amp;gt;&amp;lt;w:sz w:val="24" /&amp;gt;&amp;lt;/w:rPr&amp;gt;&amp;lt;w:t&amp;gt;Whereas,&amp;lt;/w:t&amp;gt;&amp;lt;/w:r&amp;gt;&amp;lt;w:r&amp;gt;&amp;lt;w:t xml:space="preserve"&amp;gt; in the judgment of the Legislature, these facts create an emergency within &amp;lt;/w:t&amp;gt;&amp;lt;/w:r&amp;gt;&amp;lt;w:bookmarkStart w:id="16" w:name="_LINE__9_a7ebd6b5_f291_4235_8554_67db729" /&amp;gt;&amp;lt;w:bookmarkEnd w:id="15" /&amp;gt;&amp;lt;w:r&amp;gt;&amp;lt;w:t xml:space="preserve"&amp;gt;the meaning of the Constitution of Maine and require the following legislation as &amp;lt;/w:t&amp;gt;&amp;lt;/w:r&amp;gt;&amp;lt;w:bookmarkStart w:id="17" w:name="_LINE__10_9662196c_42a5_4323_9096_9e5a90" /&amp;gt;&amp;lt;w:bookmarkEnd w:id="16" /&amp;gt;&amp;lt;w:r&amp;gt;&amp;lt;w:t xml:space="preserve"&amp;gt;immediately necessary for the preservation of the public peace, health and safety; now, &amp;lt;/w:t&amp;gt;&amp;lt;/w:r&amp;gt;&amp;lt;w:bookmarkStart w:id="18" w:name="_LINE__11_ba6006f6_ea50_4cdd_baa3_da81a2" /&amp;gt;&amp;lt;w:bookmarkEnd w:id="17" /&amp;gt;&amp;lt;w:r&amp;gt;&amp;lt;w:t&amp;gt;therefore, be it&amp;lt;/w:t&amp;gt;&amp;lt;/w:r&amp;gt;&amp;lt;w:bookmarkEnd w:id="18" /&amp;gt;&amp;lt;/w:p&amp;gt;&amp;lt;w:p w:rsidR="009C77B2" w:rsidRDefault="009C77B2" w:rsidP="009C77B2"&amp;gt;&amp;lt;w:pPr&amp;gt;&amp;lt;w:ind w:left="360" w:firstLine="360" /&amp;gt;&amp;lt;/w:pPr&amp;gt;&amp;lt;w:bookmarkStart w:id="19" w:name="_BILL_SECTION_UNALLOCATED__4f3ba992_2dd4" /&amp;gt;&amp;lt;w:bookmarkStart w:id="20" w:name="_DOC_BODY_CONTENT__eca686e7_711c_437e_80" /&amp;gt;&amp;lt;w:bookmarkStart w:id="21" w:name="_PAR__5_ec50a587_f732_47ba_b12e_ff312a62" /&amp;gt;&amp;lt;w:bookmarkStart w:id="22" w:name="_LINE__12_0396cf3b_16ba_404f_89e3_e9d6db" /&amp;gt;&amp;lt;w:bookmarkEnd w:id="0" /&amp;gt;&amp;lt;w:bookmarkEnd w:id="14" /&amp;gt;&amp;lt;w:r&amp;gt;&amp;lt;w:rPr&amp;gt;&amp;lt;w:b /&amp;gt;&amp;lt;w:sz w:val="24" /&amp;gt;&amp;lt;/w:rPr&amp;gt;&amp;lt;w:t xml:space="preserve"&amp;gt;Sec. &amp;lt;/w:t&amp;gt;&amp;lt;/w:r&amp;gt;&amp;lt;w:bookmarkStart w:id="23" w:name="_BILL_SECTION_NUMBER__0940b36b_4f61_4f48" /&amp;gt;&amp;lt;w:r&amp;gt;&amp;lt;w:rPr&amp;gt;&amp;lt;w:b /&amp;gt;&amp;lt;w:sz w:val="24" /&amp;gt;&amp;lt;/w:rPr&amp;gt;&amp;lt;w:t&amp;gt;1&amp;lt;/w:t&amp;gt;&amp;lt;/w:r&amp;gt;&amp;lt;w:bookmarkEnd w:id="23"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w:rsidRPr="00113D47"&amp;gt;&amp;lt;w:rPr&amp;gt;&amp;lt;w:b /&amp;gt;&amp;lt;w:sz w:val="24" /&amp;gt;&amp;lt;/w:rPr&amp;gt;&amp;lt;w:t xml:space="preserve"&amp;gt;Commission established.  Resolved:  &amp;lt;/w:t&amp;gt;&amp;lt;/w:r&amp;gt;&amp;lt;w:r w:rsidRPr="00113D47"&amp;gt;&amp;lt;w:t xml:space="preserve"&amp;gt;That the Commission To Increase &amp;lt;/w:t&amp;gt;&amp;lt;/w:r&amp;gt;&amp;lt;w:bookmarkStart w:id="24" w:name="_LINE__13_49395e15_b32c_4f44_893d_fc80f9" /&amp;gt;&amp;lt;w:bookmarkEnd w:id="22" /&amp;gt;&amp;lt;w:r w:rsidRPr="00113D47"&amp;gt;&amp;lt;w:t xml:space="preserve"&amp;gt;Housing Opportunities in Maine by Studying Zoning and Land Use Restrictions, referred &amp;lt;/w:t&amp;gt;&amp;lt;/w:r&amp;gt;&amp;lt;w:bookmarkStart w:id="25" w:name="_LINE__14_77fb131e_8831_4e56_8e50_c8ba21" /&amp;gt;&amp;lt;w:bookmarkEnd w:id="24" /&amp;gt;&amp;lt;w:r w:rsidRPr="00113D47"&amp;gt;&amp;lt;w:t&amp;gt;to in this resolve as "the commission," is established.&amp;lt;/w:t&amp;gt;&amp;lt;/w:r&amp;gt;&amp;lt;w:bookmarkEnd w:id="25" /&amp;gt;&amp;lt;/w:p&amp;gt;&amp;lt;w:p w:rsidR="009C77B2" w:rsidRDefault="009C77B2" w:rsidP="009C77B2"&amp;gt;&amp;lt;w:pPr&amp;gt;&amp;lt;w:ind w:left="360" w:firstLine="360" /&amp;gt;&amp;lt;/w:pPr&amp;gt;&amp;lt;w:bookmarkStart w:id="26" w:name="_BILL_SECTION_UNALLOCATED__631a338e_7122" /&amp;gt;&amp;lt;w:bookmarkStart w:id="27" w:name="_PAR__6_c43c7415_8fda_4650_a373_0d48524b" /&amp;gt;&amp;lt;w:bookmarkStart w:id="28" w:name="_LINE__15_2dd1ef8f_cc1d_4638_9fc5_719f77" /&amp;gt;&amp;lt;w:bookmarkEnd w:id="19" /&amp;gt;&amp;lt;w:bookmarkEnd w:id="21" /&amp;gt;&amp;lt;w:r&amp;gt;&amp;lt;w:rPr&amp;gt;&amp;lt;w:b /&amp;gt;&amp;lt;w:sz w:val="24" /&amp;gt;&amp;lt;/w:rPr&amp;gt;&amp;lt;w:t xml:space="preserve"&amp;gt;Sec. &amp;lt;/w:t&amp;gt;&amp;lt;/w:r&amp;gt;&amp;lt;w:bookmarkStart w:id="29" w:name="_BILL_SECTION_NUMBER__289fc8b0_97ea_42c7" /&amp;gt;&amp;lt;w:r&amp;gt;&amp;lt;w:rPr&amp;gt;&amp;lt;w:b /&amp;gt;&amp;lt;w:sz w:val="24" /&amp;gt;&amp;lt;/w:rPr&amp;gt;&amp;lt;w:t&amp;gt;2&amp;lt;/w:t&amp;gt;&amp;lt;/w:r&amp;gt;&amp;lt;w:bookmarkEnd w:id="29" /&amp;gt;&amp;lt;w:r w:rsidRPr="00CE3EC6"&amp;gt;&amp;lt;w:rPr&amp;gt;&amp;lt;w:b /&amp;gt;&amp;lt;w:sz w:val="24" /&amp;gt;&amp;lt;w:szCs w:val="24" /&amp;gt;&amp;lt;/w:rPr&amp;gt;&amp;lt;w:t&amp;gt;.  Commission membership.  Resolved:&amp;lt;/w:t&amp;gt;&amp;lt;/w:r&amp;gt;&amp;lt;w:r&amp;gt;&amp;lt;w:t xml:space="preserve"&amp;gt;  That, notwithstanding Joint Rule &amp;lt;/w:t&amp;gt;&amp;lt;/w:r&amp;gt;&amp;lt;w:bookmarkStart w:id="30" w:name="_LINE__16_d1fc41fa_0270_4f30_8f60_71d6a1" /&amp;gt;&amp;lt;w:bookmarkEnd w:id="28" /&amp;gt;&amp;lt;w:r&amp;gt;&amp;lt;w:t&amp;gt;353, the commission consists of 15 members appointed as follows:&amp;lt;/w:t&amp;gt;&amp;lt;/w:r&amp;gt;&amp;lt;w:bookmarkEnd w:id="30" /&amp;gt;&amp;lt;/w:p&amp;gt;&amp;lt;w:p w:rsidR="009C77B2" w:rsidRDefault="009C77B2" w:rsidP="009C77B2"&amp;gt;&amp;lt;w:pPr&amp;gt;&amp;lt;w:ind w:left="360" w:firstLine="360" /&amp;gt;&amp;lt;/w:pPr&amp;gt;&amp;lt;w:bookmarkStart w:id="31" w:name="_PAR__7_c658d53a_dfb8_4215_814d_22b1c771" /&amp;gt;&amp;lt;w:bookmarkStart w:id="32" w:name="_LINE__17_c940062a_fd3e_41b2_b642_a91a22" /&amp;gt;&amp;lt;w:bookmarkEnd w:id="27" /&amp;gt;&amp;lt;w:r&amp;gt;&amp;lt;w:t xml:space="preserve"&amp;gt;1.  Two members of the Senate appointed by the President of the Senate, including a &amp;lt;/w:t&amp;gt;&amp;lt;/w:r&amp;gt;&amp;lt;w:bookmarkStart w:id="33" w:name="_LINE__18_f027e018_9e19_4f0e_bc8a_54e97d" /&amp;gt;&amp;lt;w:bookmarkEnd w:id="32" /&amp;gt;&amp;lt;w:r&amp;gt;&amp;lt;w:t&amp;gt;member from each of the 2 parties holding the largest number of seats in the Legislature;&amp;lt;/w:t&amp;gt;&amp;lt;/w:r&amp;gt;&amp;lt;w:bookmarkEnd w:id="33" /&amp;gt;&amp;lt;/w:p&amp;gt;&amp;lt;w:p w:rsidR="009C77B2" w:rsidRDefault="009C77B2" w:rsidP="009C77B2"&amp;gt;&amp;lt;w:pPr&amp;gt;&amp;lt;w:ind w:left="360" w:firstLine="360" /&amp;gt;&amp;lt;/w:pPr&amp;gt;&amp;lt;w:bookmarkStart w:id="34" w:name="_PAR__8_b44b8c45_0927_494d_9a04_99b8d61a" /&amp;gt;&amp;lt;w:bookmarkStart w:id="35" w:name="_LINE__19_a4e9d9e1_e30a_4acb_a732_1ed21b" /&amp;gt;&amp;lt;w:bookmarkEnd w:id="31" /&amp;gt;&amp;lt;w:r&amp;gt;&amp;lt;w:t xml:space="preserve"&amp;gt;2.  Two members of the House of Representatives appointed by the Speaker of the &amp;lt;/w:t&amp;gt;&amp;lt;/w:r&amp;gt;&amp;lt;w:bookmarkStart w:id="36" w:name="_LINE__20_5f177696_b205_4fcf_9430_0133ff" /&amp;gt;&amp;lt;w:bookmarkEnd w:id="35" /&amp;gt;&amp;lt;w:r&amp;gt;&amp;lt;w:t xml:space="preserve"&amp;gt;House, including a member from each of the 2 parties holding the largest number of seats &amp;lt;/w:t&amp;gt;&amp;lt;/w:r&amp;gt;&amp;lt;w:bookmarkStart w:id="37" w:name="_LINE__21_d9bbce6c_d3f2_4446_933f_e55ff2" /&amp;gt;&amp;lt;w:bookmarkEnd w:id="36" /&amp;gt;&amp;lt;w:r&amp;gt;&amp;lt;w:t&amp;gt;in the Legislature;&amp;lt;/w:t&amp;gt;&amp;lt;/w:r&amp;gt;&amp;lt;w:bookmarkEnd w:id="37" /&amp;gt;&amp;lt;/w:p&amp;gt;&amp;lt;w:p w:rsidR="009C77B2" w:rsidRDefault="009C77B2" w:rsidP="009C77B2"&amp;gt;&amp;lt;w:pPr&amp;gt;&amp;lt;w:ind w:left="360" w:firstLine="360" /&amp;gt;&amp;lt;/w:pPr&amp;gt;&amp;lt;w:bookmarkStart w:id="38" w:name="_PAR__9_487bc6ee_a8f9_41eb_8651_ad55db54" /&amp;gt;&amp;lt;w:bookmarkStart w:id="39" w:name="_LINE__22_454bf2ea_ad74_42d5_8202_32fd0c" /&amp;gt;&amp;lt;w:bookmarkEnd w:id="34" /&amp;gt;&amp;lt;w:r&amp;gt;&amp;lt;w:t&amp;gt;3.  The Director of the Maine State Housing Authority, or the director's designee;&amp;lt;/w:t&amp;gt;&amp;lt;/w:r&amp;gt;&amp;lt;w:bookmarkEnd w:id="39" /&amp;gt;&amp;lt;/w:p&amp;gt;&amp;lt;w:p w:rsidR="009C77B2" w:rsidRDefault="009C77B2" w:rsidP="009C77B2"&amp;gt;&amp;lt;w:pPr&amp;gt;&amp;lt;w:ind w:left="360" w:firstLine="360" /&amp;gt;&amp;lt;/w:pPr&amp;gt;&amp;lt;w:bookmarkStart w:id="40" w:name="_PAR__10_a207bfa7_470e_456b_bac4_fe080fd" /&amp;gt;&amp;lt;w:bookmarkStart w:id="41" w:name="_LINE__23_91b6ce44_4e95_43fc_97af_ea7e3d" /&amp;gt;&amp;lt;w:bookmarkEnd w:id="38" /&amp;gt;&amp;lt;w:r&amp;gt;&amp;lt;w:t&amp;gt;4.  One member representing the Office of the Governor, appointed by the Governor;&amp;lt;/w:t&amp;gt;&amp;lt;/w:r&amp;gt;&amp;lt;w:bookmarkEnd w:id="41" /&amp;gt;&amp;lt;/w:p&amp;gt;&amp;lt;w:p w:rsidR="009C77B2" w:rsidRDefault="009C77B2" w:rsidP="009C77B2"&amp;gt;&amp;lt;w:pPr&amp;gt;&amp;lt;w:ind w:left="360" w:firstLine="360" /&amp;gt;&amp;lt;/w:pPr&amp;gt;&amp;lt;w:bookmarkStart w:id="42" w:name="_PAR__11_21041490_60a4_4f09_bed7_15f6885" /&amp;gt;&amp;lt;w:bookmarkStart w:id="43" w:name="_LINE__24_27dd6c13_bdf9_48b3_9d2c_c1d7ea" /&amp;gt;&amp;lt;w:bookmarkEnd w:id="40" /&amp;gt;&amp;lt;w:r&amp;gt;&amp;lt;w:t xml:space="preserve"&amp;gt;5.  Four public members, one representing a statewide municipal association, one &amp;lt;/w:t&amp;gt;&amp;lt;/w:r&amp;gt;&amp;lt;w:bookmarkStart w:id="44" w:name="_LINE__25_bcbe14bc_cc58_47aa_af3f_183662" /&amp;gt;&amp;lt;w:bookmarkEnd w:id="43" /&amp;gt;&amp;lt;w:r&amp;gt;&amp;lt;w:t xml:space="preserve"&amp;gt;representing a statewide organization that advocates for affordable housing, one &amp;lt;/w:t&amp;gt;&amp;lt;/w:r&amp;gt;&amp;lt;w:bookmarkStart w:id="45" w:name="_LINE__26_ce44149d_bae6_47ae_a764_dabe62" /&amp;gt;&amp;lt;w:bookmarkEnd w:id="44" /&amp;gt;&amp;lt;w:r&amp;gt;&amp;lt;w:t xml:space="preserve"&amp;gt;representing statewide agricultural interests and one who is in the building trades, &amp;lt;/w:t&amp;gt;&amp;lt;/w:r&amp;gt;&amp;lt;w:bookmarkStart w:id="46" w:name="_LINE__27_ae1201f1_a1b3_45a4_a1cc_7f8232" /&amp;gt;&amp;lt;w:bookmarkEnd w:id="45" /&amp;gt;&amp;lt;w:r&amp;gt;&amp;lt;w:t&amp;gt;appointed by the President of the Senate; and&amp;lt;/w:t&amp;gt;&amp;lt;/w:r&amp;gt;&amp;lt;w:bookmarkEnd w:id="46" /&amp;gt;&amp;lt;/w:p&amp;gt;&amp;lt;w:p w:rsidR="009C77B2" w:rsidRDefault="009C77B2" w:rsidP="009C77B2"&amp;gt;&amp;lt;w:pPr&amp;gt;&amp;lt;w:ind w:left="360" w:firstLine="360" /&amp;gt;&amp;lt;/w:pPr&amp;gt;&amp;lt;w:bookmarkStart w:id="47" w:name="_PAR__12_b0bd31d1_c803_46f7_b9a6_fadac5b" /&amp;gt;&amp;lt;w:bookmarkStart w:id="48" w:name="_LINE__28_7d81747d_d141_485c_995b_a730ac" /&amp;gt;&amp;lt;w:bookmarkEnd w:id="42" /&amp;gt;&amp;lt;w:r&amp;gt;&amp;lt;w:t xml:space="preserve"&amp;gt;6.  Five public members, one representing a regional planning association or a &amp;lt;/w:t&amp;gt;&amp;lt;/w:r&amp;gt;&amp;lt;w:bookmarkStart w:id="49" w:name="_LINE__29_07043cd1_a126_4407_b44f_0e703a" /&amp;gt;&amp;lt;w:bookmarkEnd w:id="48" /&amp;gt;&amp;lt;w:r&amp;gt;&amp;lt;w:t xml:space="preserve"&amp;gt;statewide organization that advocates for smart growth policies and projects, one &amp;lt;/w:t&amp;gt;&amp;lt;/w:r&amp;gt;&amp;lt;w:bookmarkStart w:id="50" w:name="_LINE__30_0452283f_6117_4142_b1e0_61d83c" /&amp;gt;&amp;lt;w:bookmarkEnd w:id="49" /&amp;gt;&amp;lt;w:r&amp;gt;&amp;lt;w:t xml:space="preserve"&amp;gt;representing the real estate industry, one who is a residential developer, one representing &amp;lt;/w:t&amp;gt;&amp;lt;/w:r&amp;gt;&amp;lt;w:bookmarkStart w:id="51" w:name="_LINE__31_f1715ec0_b711_45dd_b2da_5a7489" /&amp;gt;&amp;lt;w:bookmarkEnd w:id="50" /&amp;gt;&amp;lt;w:r&amp;gt;&amp;lt;w:t xml:space="preserve"&amp;gt;an organization that advocates for low-income or middle-income renters or homeowners &amp;lt;/w:t&amp;gt;&amp;lt;/w:r&amp;gt;&amp;lt;w:bookmarkStart w:id="52" w:name="_LINE__32_e67d91b6_66ed_4ab6_b077_c30d5a" /&amp;gt;&amp;lt;w:bookmarkEnd w:id="51" /&amp;gt;&amp;lt;w:r&amp;gt;&amp;lt;w:t xml:space="preserve"&amp;gt;and one representing a local or statewide organization promoting civil rights that has racial &amp;lt;/w:t&amp;gt;&amp;lt;/w:r&amp;gt;&amp;lt;w:bookmarkStart w:id="53" w:name="_LINE__33_2cdbb346_c16a_42b9_a931_f4b817" /&amp;gt;&amp;lt;w:bookmarkEnd w:id="52" /&amp;gt;&amp;lt;w:r&amp;gt;&amp;lt;w:t&amp;gt;justice or racial equity as its primary mission, appointed by the Speaker of the House.&amp;lt;/w:t&amp;gt;&amp;lt;/w:r&amp;gt;&amp;lt;w:bookmarkEnd w:id="53" /&amp;gt;&amp;lt;/w:p&amp;gt;&amp;lt;w:p w:rsidR="009C77B2" w:rsidRDefault="009C77B2" w:rsidP="009C77B2"&amp;gt;&amp;lt;w:pPr&amp;gt;&amp;lt;w:ind w:left="360" w:firstLine="360" /&amp;gt;&amp;lt;/w:pPr&amp;gt;&amp;lt;w:bookmarkStart w:id="54" w:name="_BILL_SECTION_UNALLOCATED__38decf3c_bf78" /&amp;gt;&amp;lt;w:bookmarkStart w:id="55" w:name="_PAR__13_62fc9079_1c8b_4aed_9148_92920ce" /&amp;gt;&amp;lt;w:bookmarkStart w:id="56" w:name="_LINE__34_08f65ab9_aea5_4e85_95cf_df9793" /&amp;gt;&amp;lt;w:bookmarkEnd w:id="26" /&amp;gt;&amp;lt;w:bookmarkEnd w:id="47" /&amp;gt;&amp;lt;w:r&amp;gt;&amp;lt;w:rPr&amp;gt;&amp;lt;w:b /&amp;gt;&amp;lt;w:sz w:val="24" /&amp;gt;&amp;lt;/w:rPr&amp;gt;&amp;lt;w:t xml:space="preserve"&amp;gt;Sec. &amp;lt;/w:t&amp;gt;&amp;lt;/w:r&amp;gt;&amp;lt;w:bookmarkStart w:id="57" w:name="_BILL_SECTION_NUMBER__19149102_1a94_4944" /&amp;gt;&amp;lt;w:r&amp;gt;&amp;lt;w:rPr&amp;gt;&amp;lt;w:b /&amp;gt;&amp;lt;w:sz w:val="24" /&amp;gt;&amp;lt;/w:rPr&amp;gt;&amp;lt;w:t&amp;gt;3&amp;lt;/w:t&amp;gt;&amp;lt;/w:r&amp;gt;&amp;lt;w:bookmarkEnd w:id="57"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w:rsidRPr="00113D47"&amp;gt;&amp;lt;w:rPr&amp;gt;&amp;lt;w:b /&amp;gt;&amp;lt;w:sz w:val="24" /&amp;gt;&amp;lt;/w:rPr&amp;gt;&amp;lt;w:t xml:space="preserve"&amp;gt;Chairs.  Resolved:  &amp;lt;/w:t&amp;gt;&amp;lt;/w:r&amp;gt;&amp;lt;w:r w:rsidRPr="00113D47"&amp;gt;&amp;lt;w:t xml:space="preserve"&amp;gt;That the first-named Senate member is the Senate chair &amp;lt;/w:t&amp;gt;&amp;lt;/w:r&amp;gt;&amp;lt;w:bookmarkStart w:id="58" w:name="_LINE__35_0c0c739e_8b50_4dee_a189_64e3aa" /&amp;gt;&amp;lt;w:bookmarkEnd w:id="56" /&amp;gt;&amp;lt;w:r w:rsidRPr="00113D47"&amp;gt;&amp;lt;w:t xml:space="preserve"&amp;gt;and the first-named House of Representatives member is the House chair of the &amp;lt;/w:t&amp;gt;&amp;lt;/w:r&amp;gt;&amp;lt;w:bookmarkStart w:id="59" w:name="_LINE__36_b0a06c55_f1ed_4f13_993d_25dea0" /&amp;gt;&amp;lt;w:bookmarkEnd w:id="58" /&amp;gt;&amp;lt;w:r w:rsidRPr="00113D47"&amp;gt;&amp;lt;w:t&amp;gt;commission.&amp;lt;/w:t&amp;gt;&amp;lt;/w:r&amp;gt;&amp;lt;w:bookmarkEnd w:id="59" /&amp;gt;&amp;lt;/w:p&amp;gt;&amp;lt;w:p w:rsidR="009C77B2" w:rsidRDefault="009C77B2" w:rsidP="009C77B2"&amp;gt;&amp;lt;w:pPr&amp;gt;&amp;lt;w:ind w:left="360" w:firstLine="360" /&amp;gt;&amp;lt;/w:pPr&amp;gt;&amp;lt;w:bookmarkStart w:id="60" w:name="_BILL_SECTION_UNALLOCATED__962b2e58_34a4" /&amp;gt;&amp;lt;w:bookmarkStart w:id="61" w:name="_PAR__14_2fa080bc_5f05_47ef_b8db_35eed54" /&amp;gt;&amp;lt;w:bookmarkStart w:id="62" w:name="_LINE__37_6169e3ae_d417_4e65_b351_08b8c4" /&amp;gt;&amp;lt;w:bookmarkEnd w:id="54" /&amp;gt;&amp;lt;w:bookmarkEnd w:id="55" /&amp;gt;&amp;lt;w:r&amp;gt;&amp;lt;w:rPr&amp;gt;&amp;lt;w:b /&amp;gt;&amp;lt;w:sz w:val="24" /&amp;gt;&amp;lt;/w:rPr&amp;gt;&amp;lt;w:t xml:space="preserve"&amp;gt;Sec. &amp;lt;/w:t&amp;gt;&amp;lt;/w:r&amp;gt;&amp;lt;w:bookmarkStart w:id="63" w:name="_BILL_SECTION_NUMBER__502d7e34_a909_4a97" /&amp;gt;&amp;lt;w:r&amp;gt;&amp;lt;w:rPr&amp;gt;&amp;lt;w:b /&amp;gt;&amp;lt;w:sz w:val="24" /&amp;gt;&amp;lt;/w:rPr&amp;gt;&amp;lt;w:t&amp;gt;4&amp;lt;/w:t&amp;gt;&amp;lt;/w:r&amp;gt;&amp;lt;w:bookmarkEnd w:id="63"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w:rsidRPr="00113D47"&amp;gt;&amp;lt;w:rPr&amp;gt;&amp;lt;w:b /&amp;gt;&amp;lt;w:sz w:val="24" /&amp;gt;&amp;lt;/w:rPr&amp;gt;&amp;lt;w:t xml:space="preserve"&amp;gt;Appointments; convening of commission.  Resolved:  &amp;lt;/w:t&amp;gt;&amp;lt;/w:r&amp;gt;&amp;lt;w:r w:rsidRPr="00113D47"&amp;gt;&amp;lt;w:t xml:space="preserve"&amp;gt;That all &amp;lt;/w:t&amp;gt;&amp;lt;/w:r&amp;gt;&amp;lt;w:bookmarkStart w:id="64" w:name="_LINE__38_ca04308c_c4dc_4a87_906b_cdb7e3" /&amp;gt;&amp;lt;w:bookmarkEnd w:id="62" /&amp;gt;&amp;lt;w:r w:rsidRPr="00113D47"&amp;gt;&amp;lt;w:t xml:space="preserve"&amp;gt;appointments must be made no later than 30 days following the effective date of this &amp;lt;/w:t&amp;gt;&amp;lt;/w:r&amp;gt;&amp;lt;w:bookmarkStart w:id="65" w:name="_LINE__39_38206695_ecc8_4755_adc3_2c018a" /&amp;gt;&amp;lt;w:bookmarkEnd w:id="64" /&amp;gt;&amp;lt;w:r w:rsidRPr="00113D47"&amp;gt;&amp;lt;w:t xml:space="preserve"&amp;gt;resolve.  The appointing authorities shall notify the Executive Director of the Legislative &amp;lt;/w:t&amp;gt;&amp;lt;/w:r&amp;gt;&amp;lt;w:bookmarkStart w:id="66" w:name="_LINE__40_bb5370c6_8e8e_435d_8d5f_8384e5" /&amp;gt;&amp;lt;w:bookmarkEnd w:id="65" /&amp;gt;&amp;lt;w:r w:rsidRPr="00113D47"&amp;gt;&amp;lt;w:t xml:space="preserve"&amp;gt;Council once all appointments have been completed.  After appointment of all members, &amp;lt;/w:t&amp;gt;&amp;lt;/w:r&amp;gt;&amp;lt;w:bookmarkStart w:id="67" w:name="_LINE__41_95e1cb65_393e_43fd_9f31_676514" /&amp;gt;&amp;lt;w:bookmarkEnd w:id="66" /&amp;gt;&amp;lt;w:r w:rsidRPr="00113D47"&amp;gt;&amp;lt;w:t xml:space="preserve"&amp;gt;the chairs shall call and convene the first meeting of the commission.  If 30 days or more &amp;lt;/w:t&amp;gt;&amp;lt;/w:r&amp;gt;&amp;lt;w:bookmarkStart w:id="68" w:name="_PAGE_SPLIT__88f864e9_5466_4287_9a26_f26" /&amp;gt;&amp;lt;w:bookmarkStart w:id="69" w:name="_PAGE__2_cc88c6a1_2cf8_4779_8238_4ae4cdb" /&amp;gt;&amp;lt;w:bookmarkStart w:id="70" w:name="_PAR__1_035b437c_3a17_4938_a78f_289b809d" /&amp;gt;&amp;lt;w:bookmarkStart w:id="71" w:name="_LINE__1_ec95060e_e051_4df7_a138_0b4e132" /&amp;gt;&amp;lt;w:bookmarkEnd w:id="3" /&amp;gt;&amp;lt;w:bookmarkEnd w:id="61" /&amp;gt;&amp;lt;w:bookmarkEnd w:id="67" /&amp;gt;&amp;lt;w:r w:rsidRPr="00113D47"&amp;gt;&amp;lt;w:t&amp;gt;a&amp;lt;/w:t&amp;gt;&amp;lt;/w:r&amp;gt;&amp;lt;w:bookmarkEnd w:id="68" /&amp;gt;&amp;lt;w:r w:rsidRPr="00113D47"&amp;gt;&amp;lt;w:t xml:space="preserve"&amp;gt;fter the effective date of this resolve a majority of but not all appointments have been &amp;lt;/w:t&amp;gt;&amp;lt;/w:r&amp;gt;&amp;lt;w:bookmarkStart w:id="72" w:name="_LINE__2_ef65e9b7_b6ab_415c_a6a5_5f6f6ee" /&amp;gt;&amp;lt;w:bookmarkEnd w:id="71" /&amp;gt;&amp;lt;w:r w:rsidRPr="00113D47"&amp;gt;&amp;lt;w:t xml:space="preserve"&amp;gt;made, the chairs may request authority and the Legislative Council may grant authority for &amp;lt;/w:t&amp;gt;&amp;lt;/w:r&amp;gt;&amp;lt;w:bookmarkStart w:id="73" w:name="_LINE__3_ef829cf8_cd77_4e53_abd4_f9936a5" /&amp;gt;&amp;lt;w:bookmarkEnd w:id="72" /&amp;gt;&amp;lt;w:r w:rsidRPr="00113D47"&amp;gt;&amp;lt;w:t&amp;gt;the commission to meet and conduct its business.&amp;lt;/w:t&amp;gt;&amp;lt;/w:r&amp;gt;&amp;lt;w:bookmarkEnd w:id="73" /&amp;gt;&amp;lt;/w:p&amp;gt;&amp;lt;w:p w:rsidR="009C77B2" w:rsidRDefault="009C77B2" w:rsidP="009C77B2"&amp;gt;&amp;lt;w:pPr&amp;gt;&amp;lt;w:ind w:left="360" w:firstLine="360" /&amp;gt;&amp;lt;/w:pPr&amp;gt;&amp;lt;w:bookmarkStart w:id="74" w:name="_BILL_SECTION_UNALLOCATED__b5487e3b_2243" /&amp;gt;&amp;lt;w:bookmarkStart w:id="75" w:name="_PAR__2_2d2f6e58_ee9a_480f_8bb8_07d2866f" /&amp;gt;&amp;lt;w:bookmarkStart w:id="76" w:name="_LINE__4_76448ccc_ab21_4cfa_96e3_f18cec9" /&amp;gt;&amp;lt;w:bookmarkEnd w:id="60" /&amp;gt;&amp;lt;w:bookmarkEnd w:id="70" /&amp;gt;&amp;lt;w:r&amp;gt;&amp;lt;w:rPr&amp;gt;&amp;lt;w:b /&amp;gt;&amp;lt;w:sz w:val="24" /&amp;gt;&amp;lt;/w:rPr&amp;gt;&amp;lt;w:t xml:space="preserve"&amp;gt;Sec. &amp;lt;/w:t&amp;gt;&amp;lt;/w:r&amp;gt;&amp;lt;w:bookmarkStart w:id="77" w:name="_BILL_SECTION_NUMBER__df5efaf4_94b5_48b8" /&amp;gt;&amp;lt;w:r&amp;gt;&amp;lt;w:rPr&amp;gt;&amp;lt;w:b /&amp;gt;&amp;lt;w:sz w:val="24" /&amp;gt;&amp;lt;/w:rPr&amp;gt;&amp;lt;w:t&amp;gt;5&amp;lt;/w:t&amp;gt;&amp;lt;/w:r&amp;gt;&amp;lt;w:bookmarkEnd w:id="77"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w:rsidRPr="00113D47"&amp;gt;&amp;lt;w:rPr&amp;gt;&amp;lt;w:b /&amp;gt;&amp;lt;w:sz w:val="24" /&amp;gt;&amp;lt;/w:rPr&amp;gt;&amp;lt;w:t xml:space="preserve"&amp;gt;Duties.  Resolved:  &amp;lt;/w:t&amp;gt;&amp;lt;/w:r&amp;gt;&amp;lt;w:r w:rsidRPr="00113D47"&amp;gt;&amp;lt;w:t xml:space="preserve"&amp;gt;That the commission is authorized to meet 6 times and &amp;lt;/w:t&amp;gt;&amp;lt;/w:r&amp;gt;&amp;lt;w:bookmarkStart w:id="78" w:name="_LINE__5_1e6523da_0169_4bb5_87f8_c7841b7" /&amp;gt;&amp;lt;w:bookmarkEnd w:id="76" /&amp;gt;&amp;lt;w:r w:rsidRPr="00113D47"&amp;gt;&amp;lt;w:t&amp;gt;shall:&amp;lt;/w:t&amp;gt;&amp;lt;/w:r&amp;gt;&amp;lt;w:bookmarkEnd w:id="78" /&amp;gt;&amp;lt;/w:p&amp;gt;&amp;lt;w:p w:rsidR="009C77B2" w:rsidRDefault="009C77B2" w:rsidP="009C77B2"&amp;gt;&amp;lt;w:pPr&amp;gt;&amp;lt;w:ind w:left="360" w:firstLine="360" /&amp;gt;&amp;lt;/w:pPr&amp;gt;&amp;lt;w:bookmarkStart w:id="79" w:name="_PAR__3_9c542ba2_e0d6_4959_a358_47209d24" /&amp;gt;&amp;lt;w:bookmarkStart w:id="80" w:name="_LINE__6_70e55d81_94db_41ed_8481_b2f7118" /&amp;gt;&amp;lt;w:bookmarkEnd w:id="75" /&amp;gt;&amp;lt;w:r w:rsidRPr="00113D47"&amp;gt;&amp;lt;w:t xml:space="preserve"&amp;gt;1.  Review data on housing shortages in the State for low-income and middle-income &amp;lt;/w:t&amp;gt;&amp;lt;/w:r&amp;gt;&amp;lt;w:bookmarkStart w:id="81" w:name="_LINE__7_8ae4344f_749c_4b64_8b8b_ff8866c" /&amp;gt;&amp;lt;w:bookmarkEnd w:id="80" /&amp;gt;&amp;lt;w:r w:rsidRPr="00113D47"&amp;gt;&amp;lt;w:t&amp;gt;households;&amp;lt;/w:t&amp;gt;&amp;lt;/w:r&amp;gt;&amp;lt;w:bookmarkEnd w:id="81" /&amp;gt;&amp;lt;/w:p&amp;gt;&amp;lt;w:p w:rsidR="009C77B2" w:rsidRDefault="009C77B2" w:rsidP="009C77B2"&amp;gt;&amp;lt;w:pPr&amp;gt;&amp;lt;w:ind w:left="360" w:firstLine="360" /&amp;gt;&amp;lt;/w:pPr&amp;gt;&amp;lt;w:bookmarkStart w:id="82" w:name="_PAR__4_ac16b353_9a3f_478c_b073_f9fdab39" /&amp;gt;&amp;lt;w:bookmarkStart w:id="83" w:name="_LINE__8_e6b98e38_21c3_4787_959e_c0a53a7" /&amp;gt;&amp;lt;w:bookmarkEnd w:id="79" /&amp;gt;&amp;lt;w:r w:rsidRPr="00113D47"&amp;gt;&amp;lt;w:t&amp;gt;2.  Review state laws that affect the local regulation of housing;&amp;lt;/w:t&amp;gt;&amp;lt;/w:r&amp;gt;&amp;lt;w:bookmarkEnd w:id="83" /&amp;gt;&amp;lt;/w:p&amp;gt;&amp;lt;w:p w:rsidR="009C77B2" w:rsidRDefault="009C77B2" w:rsidP="009C77B2"&amp;gt;&amp;lt;w:pPr&amp;gt;&amp;lt;w:ind w:left="360" w:firstLine="360" /&amp;gt;&amp;lt;/w:pPr&amp;gt;&amp;lt;w:bookmarkStart w:id="84" w:name="_PAR__5_f6172c60_f4fe_4224_a766_80f71451" /&amp;gt;&amp;lt;w:bookmarkStart w:id="85" w:name="_LINE__9_3d5fcf17_a02d_4e7f_87ff_616e4a7" /&amp;gt;&amp;lt;w:bookmarkEnd w:id="82" /&amp;gt;&amp;lt;w:r w:rsidRPr="00113D47"&amp;gt;&amp;lt;w:t xml:space="preserve"&amp;gt;3.  Review efforts in other states and municipalities to address housing shortages &amp;lt;/w:t&amp;gt;&amp;lt;/w:r&amp;gt;&amp;lt;w:bookmarkStart w:id="86" w:name="_LINE__10_cc42e2fa_103d_4e5a_989d_3f29dc" /&amp;gt;&amp;lt;w:bookmarkEnd w:id="85" /&amp;gt;&amp;lt;w:r w:rsidRPr="00113D47"&amp;gt;&amp;lt;w:t&amp;gt;through changes to zoning and land use restrictions;&amp;lt;/w:t&amp;gt;&amp;lt;/w:r&amp;gt;&amp;lt;w:bookmarkEnd w:id="86" /&amp;gt;&amp;lt;/w:p&amp;gt;&amp;lt;w:p w:rsidR="009C77B2" w:rsidRDefault="009C77B2" w:rsidP="009C77B2"&amp;gt;&amp;lt;w:pPr&amp;gt;&amp;lt;w:ind w:left="360" w:firstLine="360" /&amp;gt;&amp;lt;/w:pPr&amp;gt;&amp;lt;w:bookmarkStart w:id="87" w:name="_PAR__6_2b97f599_c818_4352_a323_0173fcbd" /&amp;gt;&amp;lt;w:bookmarkStart w:id="88" w:name="_LINE__11_a3fd9a0b_4ba9_4a3d_88e9_343f7e" /&amp;gt;&amp;lt;w:bookmarkEnd w:id="84" /&amp;gt;&amp;lt;w:r w:rsidRPr="00113D47"&amp;gt;&amp;lt;w:t xml:space="preserve"&amp;gt;4.  Consider measures that would encourage increased housing options in the State, &amp;lt;/w:t&amp;gt;&amp;lt;/w:r&amp;gt;&amp;lt;w:bookmarkStart w:id="89" w:name="_LINE__12_26f2b314_c764_4b8e_bc0d_ec76de" /&amp;gt;&amp;lt;w:bookmarkEnd w:id="88" /&amp;gt;&amp;lt;w:r w:rsidRPr="00113D47"&amp;gt;&amp;lt;w:t xml:space="preserve"&amp;gt;including but not limited to municipal incentives, state mandates, eliminating or limiting &amp;lt;/w:t&amp;gt;&amp;lt;/w:r&amp;gt;&amp;lt;w:bookmarkStart w:id="90" w:name="_LINE__13_38c5fe5b_5f89_42b4_a6e5_6506e5" /&amp;gt;&amp;lt;w:bookmarkEnd w:id="89" /&amp;gt;&amp;lt;w:r w:rsidRPr="00113D47"&amp;gt;&amp;lt;w:t xml:space="preserve"&amp;gt;single-family-only zones and allowing greater housing density near transit, jobs, schools &amp;lt;/w:t&amp;gt;&amp;lt;/w:r&amp;gt;&amp;lt;w:bookmarkStart w:id="91" w:name="_LINE__14_1b05b02a_e5e7_4092_b01e_3e9408" /&amp;gt;&amp;lt;w:bookmarkEnd w:id="90" /&amp;gt;&amp;lt;w:r w:rsidRPr="00113D47"&amp;gt;&amp;lt;w:t&amp;gt;or neighborhood centers&amp;lt;/w:t&amp;gt;&amp;lt;/w:r&amp;gt;&amp;lt;w:r&amp;gt;&amp;lt;w:t&amp;gt;; and&amp;lt;/w:t&amp;gt;&amp;lt;/w:r&amp;gt;&amp;lt;w:bookmarkEnd w:id="91" /&amp;gt;&amp;lt;/w:p&amp;gt;&amp;lt;w:p w:rsidR="009C77B2" w:rsidRDefault="009C77B2" w:rsidP="009C77B2"&amp;gt;&amp;lt;w:pPr&amp;gt;&amp;lt;w:ind w:left="360" w:firstLine="360" /&amp;gt;&amp;lt;/w:pPr&amp;gt;&amp;lt;w:bookmarkStart w:id="92" w:name="_PAR__7_99c794b9_4aa0_4586_ae0d_a5e62cc4" /&amp;gt;&amp;lt;w:bookmarkStart w:id="93" w:name="_LINE__15_76c65d2f_85ef_4061_bbcc_bb41e1" /&amp;gt;&amp;lt;w:bookmarkEnd w:id="87" /&amp;gt;&amp;lt;w:r&amp;gt;&amp;lt;w:t xml:space="preserve"&amp;gt;5.  Review and consider the historical role of race and racism in zoning policies and &amp;lt;/w:t&amp;gt;&amp;lt;/w:r&amp;gt;&amp;lt;w:bookmarkStart w:id="94" w:name="_LINE__16_9e79b2d8_ce6e_42ff_b472_b88cbb" /&amp;gt;&amp;lt;w:bookmarkEnd w:id="93" /&amp;gt;&amp;lt;w:r&amp;gt;&amp;lt;w:t xml:space="preserve"&amp;gt;the best measures to ensure that state and municipal zoning laws do not serve as barriers to &amp;lt;/w:t&amp;gt;&amp;lt;/w:r&amp;gt;&amp;lt;w:bookmarkStart w:id="95" w:name="_LINE__17_58695642_f6bf_417c_bee5_791a46" /&amp;gt;&amp;lt;w:bookmarkEnd w:id="94" /&amp;gt;&amp;lt;w:r&amp;gt;&amp;lt;w:t&amp;gt;racial equality.&amp;lt;/w:t&amp;gt;&amp;lt;/w:r&amp;gt;&amp;lt;w:bookmarkEnd w:id="95" /&amp;gt;&amp;lt;/w:p&amp;gt;&amp;lt;w:p w:rsidR="009C77B2" w:rsidRDefault="009C77B2" w:rsidP="009C77B2"&amp;gt;&amp;lt;w:pPr&amp;gt;&amp;lt;w:ind w:left="360" w:firstLine="360" /&amp;gt;&amp;lt;/w:pPr&amp;gt;&amp;lt;w:bookmarkStart w:id="96" w:name="_BILL_SECTION_UNALLOCATED__4d7b46f3_4bff" /&amp;gt;&amp;lt;w:bookmarkStart w:id="97" w:name="_PAR__8_916cd732_4d27_4cf9_8336_c209808c" /&amp;gt;&amp;lt;w:bookmarkStart w:id="98" w:name="_LINE__18_21e36d69_da25_44f6_bf53_c5489a" /&amp;gt;&amp;lt;w:bookmarkEnd w:id="74" /&amp;gt;&amp;lt;w:bookmarkEnd w:id="92" /&amp;gt;&amp;lt;w:r&amp;gt;&amp;lt;w:rPr&amp;gt;&amp;lt;w:b /&amp;gt;&amp;lt;w:sz w:val="24" /&amp;gt;&amp;lt;/w:rPr&amp;gt;&amp;lt;w:t xml:space="preserve"&amp;gt;Sec. &amp;lt;/w:t&amp;gt;&amp;lt;/w:r&amp;gt;&amp;lt;w:bookmarkStart w:id="99" w:name="_BILL_SECTION_NUMBER__51f47a39_01c7_4b56" /&amp;gt;&amp;lt;w:r&amp;gt;&amp;lt;w:rPr&amp;gt;&amp;lt;w:b /&amp;gt;&amp;lt;w:sz w:val="24" /&amp;gt;&amp;lt;/w:rPr&amp;gt;&amp;lt;w:t&amp;gt;6&amp;lt;/w:t&amp;gt;&amp;lt;/w:r&amp;gt;&amp;lt;w:bookmarkEnd w:id="99"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w:rsidRPr="00113D47"&amp;gt;&amp;lt;w:rPr&amp;gt;&amp;lt;w:b /&amp;gt;&amp;lt;w:sz w:val="24" /&amp;gt;&amp;lt;/w:rPr&amp;gt;&amp;lt;w:t xml:space="preserve"&amp;gt;Staff assistance.  Resolved:  &amp;lt;/w:t&amp;gt;&amp;lt;/w:r&amp;gt;&amp;lt;w:r w:rsidRPr="00113D47"&amp;gt;&amp;lt;w:t xml:space="preserve"&amp;gt;That the Legislative Council shall provide &amp;lt;/w:t&amp;gt;&amp;lt;/w:r&amp;gt;&amp;lt;w:bookmarkStart w:id="100" w:name="_LINE__19_9fa98201_c91f_4720_8711_237102" /&amp;gt;&amp;lt;w:bookmarkEnd w:id="98" /&amp;gt;&amp;lt;w:r w:rsidRPr="00113D47"&amp;gt;&amp;lt;w:t xml:space="preserve"&amp;gt;necessary staffing services to the commission, except that Legislative Council staff support &amp;lt;/w:t&amp;gt;&amp;lt;/w:r&amp;gt;&amp;lt;w:bookmarkStart w:id="101" w:name="_LINE__20_b23ed3c7_09ee_41fb_8861_ed3d92" /&amp;gt;&amp;lt;w:bookmarkEnd w:id="100" /&amp;gt;&amp;lt;w:r w:rsidRPr="00113D47"&amp;gt;&amp;lt;w:t&amp;gt;is not authorized when the Legislature is in regular or special session.&amp;lt;/w:t&amp;gt;&amp;lt;/w:r&amp;gt;&amp;lt;w:bookmarkEnd w:id="101" /&amp;gt;&amp;lt;/w:p&amp;gt;&amp;lt;w:p w:rsidR="009C77B2" w:rsidRDefault="009C77B2" w:rsidP="009C77B2"&amp;gt;&amp;lt;w:pPr&amp;gt;&amp;lt;w:ind w:left="360" w:firstLine="360" /&amp;gt;&amp;lt;/w:pPr&amp;gt;&amp;lt;w:bookmarkStart w:id="102" w:name="_BILL_SECTION_UNALLOCATED__7c0be5cf_189d" /&amp;gt;&amp;lt;w:bookmarkStart w:id="103" w:name="_PAR__9_0196b513_6055_4e89_98e1_770518bd" /&amp;gt;&amp;lt;w:bookmarkStart w:id="104" w:name="_LINE__21_d008e91d_6bf9_49b0_98c5_9f1329" /&amp;gt;&amp;lt;w:bookmarkEnd w:id="96" /&amp;gt;&amp;lt;w:bookmarkEnd w:id="97" /&amp;gt;&amp;lt;w:r&amp;gt;&amp;lt;w:rPr&amp;gt;&amp;lt;w:b /&amp;gt;&amp;lt;w:sz w:val="24" /&amp;gt;&amp;lt;/w:rPr&amp;gt;&amp;lt;w:t xml:space="preserve"&amp;gt;Sec. &amp;lt;/w:t&amp;gt;&amp;lt;/w:r&amp;gt;&amp;lt;w:bookmarkStart w:id="105" w:name="_BILL_SECTION_NUMBER__7c3be0f7_5522_46b6" /&amp;gt;&amp;lt;w:r&amp;gt;&amp;lt;w:rPr&amp;gt;&amp;lt;w:b /&amp;gt;&amp;lt;w:sz w:val="24" /&amp;gt;&amp;lt;/w:rPr&amp;gt;&amp;lt;w:t&amp;gt;7&amp;lt;/w:t&amp;gt;&amp;lt;/w:r&amp;gt;&amp;lt;w:bookmarkEnd w:id="105" /&amp;gt;&amp;lt;w:r w:rsidRPr="00CE3EC6"&amp;gt;&amp;lt;w:rPr&amp;gt;&amp;lt;w:b /&amp;gt;&amp;lt;w:sz w:val="24" /&amp;gt;&amp;lt;w:szCs w:val="24" /&amp;gt;&amp;lt;/w:rPr&amp;gt;&amp;lt;w:t&amp;gt;.  Report.  Resolved:&amp;lt;/w:t&amp;gt;&amp;lt;/w:r&amp;gt;&amp;lt;w:r w:rsidRPr="00CE3EC6"&amp;gt;&amp;lt;w:t xml:space="preserve"&amp;gt;  That, notwithstanding Joint Rule 353, no later than &amp;lt;/w:t&amp;gt;&amp;lt;/w:r&amp;gt;&amp;lt;w:bookmarkStart w:id="106" w:name="_LINE__22_aeecf3be_31e1_4152_83d6_d2d5e2" /&amp;gt;&amp;lt;w:bookmarkEnd w:id="104" /&amp;gt;&amp;lt;w:r w:rsidRPr="00CE3EC6"&amp;gt;&amp;lt;w:t xml:space="preserve"&amp;gt;November &amp;lt;/w:t&amp;gt;&amp;lt;/w:r&amp;gt;&amp;lt;w:r&amp;gt;&amp;lt;w:t&amp;gt;3&amp;lt;/w:t&amp;gt;&amp;lt;/w:r&amp;gt;&amp;lt;w:r w:rsidRPr="00CE3EC6"&amp;gt;&amp;lt;w:t&amp;gt;, 202&amp;lt;/w:t&amp;gt;&amp;lt;/w:r&amp;gt;&amp;lt;w:r&amp;gt;&amp;lt;w:t&amp;gt;1&amp;lt;/w:t&amp;gt;&amp;lt;/w:r&amp;gt;&amp;lt;w:r w:rsidRPr="00CE3EC6"&amp;gt;&amp;lt;w:t xml:space="preserve"&amp;gt;, the commission shall submit a report that includes its findings and &amp;lt;/w:t&amp;gt;&amp;lt;/w:r&amp;gt;&amp;lt;w:bookmarkStart w:id="107" w:name="_LINE__23_c9c9a47c_fceb_4d0f_baa0_f24b9c" /&amp;gt;&amp;lt;w:bookmarkEnd w:id="106" /&amp;gt;&amp;lt;w:r w:rsidRPr="00CE3EC6"&amp;gt;&amp;lt;w:t xml:space="preserve"&amp;gt;recommendations, including suggested legislation, for presentation to the Joint Standing &amp;lt;/w:t&amp;gt;&amp;lt;/w:r&amp;gt;&amp;lt;w:bookmarkStart w:id="108" w:name="_LINE__24_ba707ab1_86ee_42fc_85a9_ac0655" /&amp;gt;&amp;lt;w:bookmarkEnd w:id="107" /&amp;gt;&amp;lt;w:r w:rsidRPr="00CE3EC6"&amp;gt;&amp;lt;w:t&amp;gt;Committee on Labor and Housing&amp;lt;/w:t&amp;gt;&amp;lt;/w:r&amp;gt;&amp;lt;w:r&amp;gt;&amp;lt;w:t&amp;gt;.&amp;lt;/w:t&amp;gt;&amp;lt;/w:r&amp;gt;&amp;lt;w:bookmarkEnd w:id="108" /&amp;gt;&amp;lt;/w:p&amp;gt;&amp;lt;w:p w:rsidR="009C77B2" w:rsidRDefault="009C77B2" w:rsidP="009C77B2"&amp;gt;&amp;lt;w:pPr&amp;gt;&amp;lt;w:ind w:left="360" w:firstLine="360" /&amp;gt;&amp;lt;/w:pPr&amp;gt;&amp;lt;w:bookmarkStart w:id="109" w:name="_EMERGENCY_CLAUSE__47266a86_4777_49a5_a7" /&amp;gt;&amp;lt;w:bookmarkStart w:id="110" w:name="_PAR__10_fd16fbcf_661f_4f06_b61a_6f8e20a" /&amp;gt;&amp;lt;w:bookmarkStart w:id="111" w:name="_LINE__25_72981a70_e489_41f5_9eaf_0dffa5" /&amp;gt;&amp;lt;w:bookmarkEnd w:id="20" /&amp;gt;&amp;lt;w:bookmarkEnd w:id="102" /&amp;gt;&amp;lt;w:bookmarkEnd w:id="103" /&amp;gt;&amp;lt;w:r&amp;gt;&amp;lt;w:rPr&amp;gt;&amp;lt;w:b /&amp;gt;&amp;lt;w:sz w:val="24" /&amp;gt;&amp;lt;/w:rPr&amp;gt;&amp;lt;w:t xml:space="preserve"&amp;gt;Emergency clause.  &amp;lt;/w:t&amp;gt;&amp;lt;/w:r&amp;gt;&amp;lt;w:r&amp;gt;&amp;lt;w:t xml:space="preserve"&amp;gt;In view of the emergency cited in the preamble, this legislation &amp;lt;/w:t&amp;gt;&amp;lt;/w:r&amp;gt;&amp;lt;w:bookmarkStart w:id="112" w:name="_LINE__26_b679354c_0341_4d3a_8366_ee9f50" /&amp;gt;&amp;lt;w:bookmarkEnd w:id="111" /&amp;gt;&amp;lt;w:r&amp;gt;&amp;lt;w:t&amp;gt;takes effect when approved.&amp;lt;/w:t&amp;gt;&amp;lt;/w:r&amp;gt;&amp;lt;w:bookmarkEnd w:id="112" /&amp;gt;&amp;lt;/w:p&amp;gt;&amp;lt;w:p w:rsidR="009C77B2" w:rsidRDefault="009C77B2" w:rsidP="009C77B2"&amp;gt;&amp;lt;w:pPr&amp;gt;&amp;lt;w:keepNext /&amp;gt;&amp;lt;w:spacing w:before="240" /&amp;gt;&amp;lt;w:ind w:left="360" /&amp;gt;&amp;lt;w:jc w:val="center" /&amp;gt;&amp;lt;/w:pPr&amp;gt;&amp;lt;w:bookmarkStart w:id="113" w:name="_SUMMARY__4d40a0fc_1343_41a1_ae00_124151" /&amp;gt;&amp;lt;w:bookmarkStart w:id="114" w:name="_PAR__11_8698c6c7_a0a4_41d0_8520_319afeb" /&amp;gt;&amp;lt;w:bookmarkStart w:id="115" w:name="_LINE__27_dcca18dd_e6a2_48e3_8c86_56c8a5" /&amp;gt;&amp;lt;w:bookmarkEnd w:id="109" /&amp;gt;&amp;lt;w:bookmarkEnd w:id="110" /&amp;gt;&amp;lt;w:r&amp;gt;&amp;lt;w:rPr&amp;gt;&amp;lt;w:b /&amp;gt;&amp;lt;w:sz w:val="24" /&amp;gt;&amp;lt;/w:rPr&amp;gt;&amp;lt;w:t&amp;gt;SUMMARY&amp;lt;/w:t&amp;gt;&amp;lt;/w:r&amp;gt;&amp;lt;w:bookmarkEnd w:id="115" /&amp;gt;&amp;lt;/w:p&amp;gt;&amp;lt;w:p w:rsidR="009C77B2" w:rsidRDefault="009C77B2" w:rsidP="009C77B2"&amp;gt;&amp;lt;w:pPr&amp;gt;&amp;lt;w:ind w:left="360" w:firstLine="360" /&amp;gt;&amp;lt;/w:pPr&amp;gt;&amp;lt;w:bookmarkStart w:id="116" w:name="_PAR__12_d67dd6e1_463c_4a69_86c8_e04392b" /&amp;gt;&amp;lt;w:bookmarkStart w:id="117" w:name="_LINE__28_6e3c8940_bf69_4b3d_90a9_98d258" /&amp;gt;&amp;lt;w:bookmarkEnd w:id="114" /&amp;gt;&amp;lt;w:r w:rsidRPr="00113D47"&amp;gt;&amp;lt;w:t xml:space="preserve"&amp;gt;This resolve establishes the Commission To Increase Housing Opportunities in Maine &amp;lt;/w:t&amp;gt;&amp;lt;/w:r&amp;gt;&amp;lt;w:bookmarkStart w:id="118" w:name="_LINE__29_ab2033d4_b13c_4a3c_86c6_e32ba2" /&amp;gt;&amp;lt;w:bookmarkEnd w:id="117" /&amp;gt;&amp;lt;w:r w:rsidRPr="00113D47"&amp;gt;&amp;lt;w:t xml:space="preserve"&amp;gt;by Studying Zoning and Land Use Restrictions, which is a &amp;lt;/w:t&amp;gt;&amp;lt;/w:r&amp;gt;&amp;lt;w:r&amp;gt;&amp;lt;w:t&amp;gt;15&amp;lt;/w:t&amp;gt;&amp;lt;/w:r&amp;gt;&amp;lt;w:r w:rsidRPr="00113D47"&amp;gt;&amp;lt;w:t xml:space="preserve"&amp;gt;-member commission directed &amp;lt;/w:t&amp;gt;&amp;lt;/w:r&amp;gt;&amp;lt;w:bookmarkStart w:id="119" w:name="_LINE__30_790fb209_b836_4ce6_9a32_8ae9a3" /&amp;gt;&amp;lt;w:bookmarkEnd w:id="118" /&amp;gt;&amp;lt;w:r w:rsidRPr="00113D47"&amp;gt;&amp;lt;w:t xml:space="preserve"&amp;gt;to review data on housing shortages in the State for low-income and middle-income &amp;lt;/w:t&amp;gt;&amp;lt;/w:r&amp;gt;&amp;lt;w:bookmarkStart w:id="120" w:name="_LINE__31_37a3e288_f52e_4979_8d3f_07f6a2" /&amp;gt;&amp;lt;w:bookmarkEnd w:id="119" /&amp;gt;&amp;lt;w:r w:rsidRPr="00113D47"&amp;gt;&amp;lt;w:t xml:space="preserve"&amp;gt;households, state laws that affect the local regulation of housing and efforts in other states &amp;lt;/w:t&amp;gt;&amp;lt;/w:r&amp;gt;&amp;lt;w:bookmarkStart w:id="121" w:name="_LINE__32_04038d97_4e67_42aa_8924_2db0e4" /&amp;gt;&amp;lt;w:bookmarkEnd w:id="120" /&amp;gt;&amp;lt;w:r w:rsidRPr="00113D47"&amp;gt;&amp;lt;w:t&amp;gt;and municipalities to address housing shortages&amp;lt;/w:t&amp;gt;&amp;lt;/w:r&amp;gt;&amp;lt;w:r&amp;gt;&amp;lt;w:t&amp;gt;;&amp;lt;/w:t&amp;gt;&amp;lt;/w:r&amp;gt;&amp;lt;w:r w:rsidRPr="00113D47"&amp;gt;&amp;lt;w:t xml:space="preserve"&amp;gt; to consider measures that would &amp;lt;/w:t&amp;gt;&amp;lt;/w:r&amp;gt;&amp;lt;w:bookmarkStart w:id="122" w:name="_LINE__33_c5abf6ec_1888_4e7d_86b5_54a028" /&amp;gt;&amp;lt;w:bookmarkEnd w:id="121" /&amp;gt;&amp;lt;w:r w:rsidRPr="00113D47"&amp;gt;&amp;lt;w:t&amp;gt;encourage increased housing options in the State&amp;lt;/w:t&amp;gt;&amp;lt;/w:r&amp;gt;&amp;lt;w:r&amp;gt;&amp;lt;w:t xml:space="preserve"&amp;gt;; and to review and consider the historical &amp;lt;/w:t&amp;gt;&amp;lt;/w:r&amp;gt;&amp;lt;w:bookmarkStart w:id="123" w:name="_LINE__34_262521e9_07ef_46a2_b47b_d8c9ef" /&amp;gt;&amp;lt;w:bookmarkEnd w:id="122" /&amp;gt;&amp;lt;w:r&amp;gt;&amp;lt;w:t xml:space="preserve"&amp;gt;role of race and racism in zoning policies and the best measures to ensure that state and &amp;lt;/w:t&amp;gt;&amp;lt;/w:r&amp;gt;&amp;lt;w:bookmarkStart w:id="124" w:name="_LINE__35_eee685a6_36da_49d5_b91d_e28fec" /&amp;gt;&amp;lt;w:bookmarkEnd w:id="123" /&amp;gt;&amp;lt;w:r&amp;gt;&amp;lt;w:t&amp;gt;municipal zoning laws do not serve as barriers to racial equality&amp;lt;/w:t&amp;gt;&amp;lt;/w:r&amp;gt;&amp;lt;w:r w:rsidRPr="00113D47"&amp;gt;&amp;lt;w:t xml:space="preserve"&amp;gt;.  The commission must, &amp;lt;/w:t&amp;gt;&amp;lt;/w:r&amp;gt;&amp;lt;w:bookmarkStart w:id="125" w:name="_LINE__36_9b7a1bac_fd77_423c_893b_d61adc" /&amp;gt;&amp;lt;w:bookmarkEnd w:id="124" /&amp;gt;&amp;lt;w:r w:rsidRPr="00113D47"&amp;gt;&amp;lt;w:t xml:space="preserve"&amp;gt;no later than November &amp;lt;/w:t&amp;gt;&amp;lt;/w:r&amp;gt;&amp;lt;w:r&amp;gt;&amp;lt;w:t&amp;gt;3&amp;lt;/w:t&amp;gt;&amp;lt;/w:r&amp;gt;&amp;lt;w:r w:rsidRPr="00113D47"&amp;gt;&amp;lt;w:t&amp;gt;, 202&amp;lt;/w:t&amp;gt;&amp;lt;/w:r&amp;gt;&amp;lt;w:r&amp;gt;&amp;lt;w:t&amp;gt;1&amp;lt;/w:t&amp;gt;&amp;lt;/w:r&amp;gt;&amp;lt;w:r w:rsidRPr="00113D47"&amp;gt;&amp;lt;w:t xml:space="preserve"&amp;gt;, submit a report, including suggested legislation, for &amp;lt;/w:t&amp;gt;&amp;lt;/w:r&amp;gt;&amp;lt;w:bookmarkStart w:id="126" w:name="_LINE__37_1c9316d6_a092_4e2b_8f4c_1c0a83" /&amp;gt;&amp;lt;w:bookmarkEnd w:id="125" /&amp;gt;&amp;lt;w:r w:rsidRPr="00113D47"&amp;gt;&amp;lt;w:t xml:space="preserve"&amp;gt;presentation to the &amp;lt;/w:t&amp;gt;&amp;lt;/w:r&amp;gt;&amp;lt;w:r&amp;gt;&amp;lt;w:t&amp;gt;Joint Standing Committee on Labor and Housing&amp;lt;/w:t&amp;gt;&amp;lt;/w:r&amp;gt;&amp;lt;w:r w:rsidRPr="00113D47"&amp;gt;&amp;lt;w:t&amp;gt;.&amp;lt;/w:t&amp;gt;&amp;lt;/w:r&amp;gt;&amp;lt;w:bookmarkEnd w:id="126" /&amp;gt;&amp;lt;/w:p&amp;gt;&amp;lt;w:bookmarkEnd w:id="1" /&amp;gt;&amp;lt;w:bookmarkEnd w:id="2" /&amp;gt;&amp;lt;w:bookmarkEnd w:id="69" /&amp;gt;&amp;lt;w:bookmarkEnd w:id="113" /&amp;gt;&amp;lt;w:bookmarkEnd w:id="116" /&amp;gt;&amp;lt;w:p w:rsidR="00000000" w:rsidRDefault="009C77B2"&amp;gt;&amp;lt;w:r&amp;gt;&amp;lt;w:t xml:space="preserve"&amp;gt; &amp;lt;/w:t&amp;gt;&amp;lt;/w:r&amp;gt;&amp;lt;/w:p&amp;gt;&amp;lt;w:sectPr w:rsidR="00000000" w:rsidSect="009C77B2"&amp;gt;&amp;lt;w:footerReference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w:rsidR="002929A0" w:rsidRDefault="009C77B2"&amp;gt;&amp;lt;w:pPr&amp;gt;&amp;lt;w:pStyle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/&amp;gt;&amp;lt;/w:rPr&amp;gt;&amp;lt;w:t&amp;gt;130&amp;lt;/w:t&amp;gt;&amp;lt;/w:r&amp;gt;&amp;lt;w:r&amp;gt;&amp;lt;w:rPr&amp;gt;&amp;lt;w:b /&amp;gt;&amp;lt;w:snapToGrid w:val="0" /&amp;gt;&amp;lt;/w:rPr&amp;gt;&amp;lt;w:t&amp;gt;LR0384(01)&amp;lt;/w:t&amp;gt;&amp;lt;/w:r&amp;gt;&amp;lt;w:r&amp;gt;&amp;lt;w:rPr&amp;gt;&amp;lt;w:snapToGrid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b656227c_3a68_4dba_ba44_9b28a78&lt;/BookmarkName&gt;&lt;Tables /&gt;&lt;/ProcessedCheckInPage&gt;&lt;ProcessedCheckInPage&gt;&lt;PageNumber&gt;2&lt;/PageNumber&gt;&lt;BookmarkName&gt;_PAGE__2_cc88c6a1_2cf8_4779_8238_4ae4cdb&lt;/BookmarkName&gt;&lt;Tables /&gt;&lt;/ProcessedCheckInPage&gt;&lt;/Pages&gt;&lt;Paragraphs&gt;&lt;CheckInParagraphs&gt;&lt;PageNumber&gt;1&lt;/PageNumber&gt;&lt;BookmarkName&gt;_PAR__1_4910715c_89d8_4e81_96ab_a823eb2d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6b567815_3f26_4e33_a635_9375504c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8e12835e_8179_43a0_967e_21cc9095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da2c2373_200b_4111_abe1_9e4bca70&lt;/BookmarkName&gt;&lt;StartingLineNumber&gt;8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ec50a587_f732_47ba_b12e_ff312a62&lt;/BookmarkName&gt;&lt;StartingLineNumber&gt;12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c43c7415_8fda_4650_a373_0d48524b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c658d53a_dfb8_4215_814d_22b1c771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b44b8c45_0927_494d_9a04_99b8d61a&lt;/BookmarkName&gt;&lt;StartingLineNumber&gt;19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487bc6ee_a8f9_41eb_8651_ad55db54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a207bfa7_470e_456b_bac4_fe080fd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21041490_60a4_4f09_bed7_15f6885&lt;/BookmarkName&gt;&lt;StartingLineNumber&gt;24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b0bd31d1_c803_46f7_b9a6_fadac5b&lt;/BookmarkName&gt;&lt;StartingLineNumber&gt;28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62fc9079_1c8b_4aed_9148_92920ce&lt;/BookmarkName&gt;&lt;StartingLineNumber&gt;34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2fa080bc_5f05_47ef_b8db_35eed54&lt;/BookmarkName&gt;&lt;StartingLineNumber&gt;37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035b437c_3a17_4938_a78f_289b809d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2d2f6e58_ee9a_480f_8bb8_07d2866f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9c542ba2_e0d6_4959_a358_47209d24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ac16b353_9a3f_478c_b073_f9fdab39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f6172c60_f4fe_4224_a766_80f71451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2b97f599_c818_4352_a323_0173fcbd&lt;/BookmarkName&gt;&lt;StartingLineNumber&gt;11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99c794b9_4aa0_4586_ae0d_a5e62cc4&lt;/BookmarkName&gt;&lt;StartingLineNumber&gt;15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916cd732_4d27_4cf9_8336_c209808c&lt;/BookmarkName&gt;&lt;StartingLineNumber&gt;18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0196b513_6055_4e89_98e1_770518bd&lt;/BookmarkName&gt;&lt;StartingLineNumber&gt;21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fd16fbcf_661f_4f06_b61a_6f8e20a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8698c6c7_a0a4_41d0_8520_319afeb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d67dd6e1_463c_4a69_86c8_e04392b&lt;/BookmarkName&gt;&lt;StartingLineNumber&gt;28&lt;/StartingLineNumber&gt;&lt;EndingLineNumber&gt;37&lt;/EndingLineNumber&gt;&lt;PostTableLine&gt;false&lt;/PostTableLine&gt;&lt;PostKeepWithNext&gt;true&lt;/PostKeepWithNext&gt;&lt;RequiresSectionBreak&gt;true&lt;/RequiresSectionBreak&gt;&lt;SectionStartingLineNumber&gt;4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