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RESOLUTION, Proposing an Amendment to the Constitution of Maine To Explicitly Prohibit Discrimination Based on the Sex of an Individual</w:t>
      </w:r>
    </w:p>
    <w:p w:rsidR="00564051" w:rsidP="00564051">
      <w:pPr>
        <w:spacing w:after="240"/>
        <w:ind w:left="360"/>
        <w:jc w:val="right"/>
        <w:rPr>
          <w:rFonts w:ascii="Arial" w:eastAsia="Arial" w:hAnsi="Arial" w:cs="Arial"/>
          <w:caps/>
        </w:rPr>
      </w:pPr>
      <w:bookmarkStart w:id="0" w:name="_AMEND_TITLE__4b5ed4fa_522c_4c5f_9829_1d"/>
      <w:bookmarkStart w:id="1" w:name="_PAGE__1_87e30d92_55ad_47b3_9b8f_85f5459"/>
      <w:bookmarkStart w:id="2" w:name="_PAR__2_3ea160dd_66c4_4e43_9493_b7d2102d"/>
      <w:r>
        <w:rPr>
          <w:rFonts w:ascii="Arial" w:eastAsia="Arial" w:hAnsi="Arial" w:cs="Arial"/>
          <w:caps/>
        </w:rPr>
        <w:t>L.D. 344</w:t>
      </w:r>
    </w:p>
    <w:p w:rsidR="00564051" w:rsidP="00564051">
      <w:pPr>
        <w:tabs>
          <w:tab w:val="right" w:pos="8928"/>
        </w:tabs>
        <w:spacing w:after="360"/>
        <w:ind w:left="360"/>
        <w:rPr>
          <w:rFonts w:ascii="Arial" w:eastAsia="Arial" w:hAnsi="Arial" w:cs="Arial"/>
        </w:rPr>
      </w:pPr>
      <w:bookmarkStart w:id="3" w:name="_PAR__3_1b9a6f98_8fbd_4ef2_8a7c_2e6e2a92"/>
      <w:bookmarkEnd w:id="2"/>
      <w:r>
        <w:rPr>
          <w:rFonts w:ascii="Arial" w:eastAsia="Arial" w:hAnsi="Arial" w:cs="Arial"/>
        </w:rPr>
        <w:t>Date:</w:t>
      </w:r>
      <w:r>
        <w:rPr>
          <w:rFonts w:ascii="Arial" w:eastAsia="Arial" w:hAnsi="Arial" w:cs="Arial"/>
        </w:rPr>
        <w:tab/>
        <w:t>(Filing No. H-         )</w:t>
      </w:r>
    </w:p>
    <w:p w:rsidR="00564051" w:rsidP="00564051">
      <w:pPr>
        <w:spacing w:before="600" w:after="300"/>
        <w:ind w:left="360"/>
        <w:jc w:val="center"/>
        <w:outlineLvl w:val="0"/>
        <w:rPr>
          <w:rFonts w:ascii="Arial" w:eastAsia="Arial" w:hAnsi="Arial" w:cs="Arial"/>
        </w:rPr>
      </w:pPr>
      <w:bookmarkStart w:id="4" w:name="_PAR__4_ee152b4d_eb0c_400d_8734_8a15c9ed"/>
      <w:bookmarkEnd w:id="3"/>
      <w:r>
        <w:rPr>
          <w:rFonts w:ascii="Arial" w:eastAsia="Arial" w:hAnsi="Arial" w:cs="Arial"/>
          <w:b/>
          <w:caps/>
          <w:sz w:val="24"/>
          <w:szCs w:val="32"/>
        </w:rPr>
        <w:t xml:space="preserve">Judiciary </w:t>
      </w:r>
    </w:p>
    <w:p w:rsidR="00564051" w:rsidP="00564051">
      <w:pPr>
        <w:spacing w:before="60" w:after="60"/>
        <w:ind w:left="720"/>
        <w:rPr>
          <w:rFonts w:ascii="Arial" w:eastAsia="Arial" w:hAnsi="Arial" w:cs="Arial"/>
        </w:rPr>
      </w:pPr>
      <w:bookmarkStart w:id="5" w:name="_PAR__5_503cb44f_1000_4b6b_b092_c5beb9f4"/>
      <w:bookmarkEnd w:id="4"/>
      <w:r>
        <w:rPr>
          <w:rFonts w:ascii="Arial" w:eastAsia="Arial" w:hAnsi="Arial" w:cs="Arial"/>
        </w:rPr>
        <w:t>Reproduced and distributed under the direction of the Clerk of the House.</w:t>
      </w:r>
    </w:p>
    <w:p w:rsidR="00564051" w:rsidP="00564051">
      <w:pPr>
        <w:spacing w:before="160"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6" w:name="_PAR__6_d8169612_fd21_4910_a806_1041ad5a"/>
      <w:bookmarkEnd w:id="5"/>
      <w:r>
        <w:rPr>
          <w:rFonts w:ascii="Arial" w:eastAsia="Arial" w:hAnsi="Arial" w:cs="Arial"/>
          <w:b/>
          <w:caps/>
          <w:sz w:val="24"/>
          <w:szCs w:val="32"/>
        </w:rPr>
        <w:t>STATE OF MAINE</w:t>
      </w:r>
    </w:p>
    <w:p w:rsidR="00564051" w:rsidP="00564051">
      <w:pPr>
        <w:spacing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7" w:name="_PAR__7_a6fb75f1_c5b3_4dc9_a3de_14548ee3"/>
      <w:bookmarkEnd w:id="6"/>
      <w:r>
        <w:rPr>
          <w:rFonts w:ascii="Arial" w:eastAsia="Arial" w:hAnsi="Arial" w:cs="Arial"/>
          <w:b/>
          <w:caps/>
          <w:sz w:val="24"/>
          <w:szCs w:val="32"/>
        </w:rPr>
        <w:t>HOUSE OF REPRESENTATIVES</w:t>
      </w:r>
    </w:p>
    <w:p w:rsidR="00564051" w:rsidP="00564051">
      <w:pPr>
        <w:spacing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8" w:name="_PAR__8_be3a1811_523c_48e0_85f2_20d96d36"/>
      <w:bookmarkEnd w:id="7"/>
      <w:r>
        <w:rPr>
          <w:rFonts w:ascii="Arial" w:eastAsia="Arial" w:hAnsi="Arial" w:cs="Arial"/>
          <w:b/>
          <w:caps/>
          <w:sz w:val="24"/>
          <w:szCs w:val="32"/>
        </w:rPr>
        <w:t>130th Legislature</w:t>
      </w:r>
    </w:p>
    <w:p w:rsidR="00564051" w:rsidP="00564051">
      <w:pPr>
        <w:spacing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9" w:name="_PAR__9_68fbdf7a_af26_4f62_9e86_3228e31e"/>
      <w:bookmarkEnd w:id="8"/>
      <w:r>
        <w:rPr>
          <w:rFonts w:ascii="Arial" w:eastAsia="Arial" w:hAnsi="Arial" w:cs="Arial"/>
          <w:b/>
          <w:caps/>
          <w:sz w:val="24"/>
          <w:szCs w:val="32"/>
        </w:rPr>
        <w:t>Second Regular Session</w:t>
      </w:r>
    </w:p>
    <w:p w:rsidR="00564051" w:rsidP="00564051">
      <w:pPr>
        <w:spacing w:before="400" w:after="200"/>
        <w:ind w:left="360" w:firstLine="360"/>
        <w:rPr>
          <w:rFonts w:ascii="Arial" w:eastAsia="Arial" w:hAnsi="Arial" w:cs="Arial"/>
        </w:rPr>
      </w:pPr>
      <w:bookmarkStart w:id="10" w:name="_PAR__10_dcc578f1_ca86_4755_b074_5b9c379"/>
      <w:bookmarkEnd w:id="9"/>
      <w:r>
        <w:rPr>
          <w:rFonts w:ascii="Arial" w:eastAsia="Arial" w:hAnsi="Arial" w:cs="Arial"/>
          <w:szCs w:val="22"/>
        </w:rPr>
        <w:t>COMMITTEE AMENDMENT “      ” to H.P. 242, L.D. 344, “RESOLUTION, Proposing an Amendment to the Constitution of Maine To Explicitly Prohibit Discrimination Based on the Sex of an Individual”</w:t>
      </w:r>
    </w:p>
    <w:p w:rsidR="00564051" w:rsidP="00564051">
      <w:pPr>
        <w:ind w:left="360" w:firstLine="360"/>
        <w:rPr>
          <w:rFonts w:ascii="Arial" w:eastAsia="Arial" w:hAnsi="Arial" w:cs="Arial"/>
        </w:rPr>
      </w:pPr>
      <w:bookmarkStart w:id="11" w:name="_INSTRUCTION__2f9e55b1_d23f_4d6c_b09f_0e"/>
      <w:bookmarkStart w:id="12" w:name="_PAR__11_f5fc1cf8_26af_4204_ab27_a552286"/>
      <w:bookmarkEnd w:id="0"/>
      <w:bookmarkEnd w:id="10"/>
      <w:r>
        <w:rPr>
          <w:rFonts w:ascii="Arial" w:eastAsia="Arial" w:hAnsi="Arial" w:cs="Arial"/>
        </w:rPr>
        <w:t xml:space="preserve">Amend the resolution in </w:t>
      </w:r>
      <w:bookmarkStart w:id="13" w:name="_Hlk94512211"/>
      <w:r>
        <w:rPr>
          <w:rFonts w:ascii="Arial" w:eastAsia="Arial" w:hAnsi="Arial" w:cs="Arial"/>
        </w:rPr>
        <w:t>that part designated "</w:t>
      </w:r>
      <w:r w:rsidRPr="000B407C">
        <w:rPr>
          <w:rFonts w:ascii="Arial" w:eastAsia="Arial" w:hAnsi="Arial" w:cs="Arial"/>
          <w:b/>
          <w:sz w:val="24"/>
          <w:szCs w:val="24"/>
        </w:rPr>
        <w:t>Constitution, Art. I, §25</w:t>
      </w:r>
      <w:r>
        <w:rPr>
          <w:rFonts w:ascii="Arial" w:eastAsia="Arial" w:hAnsi="Arial" w:cs="Arial"/>
        </w:rPr>
        <w:t>"</w:t>
      </w:r>
      <w:bookmarkEnd w:id="13"/>
      <w:r>
        <w:rPr>
          <w:rFonts w:ascii="Arial" w:eastAsia="Arial" w:hAnsi="Arial" w:cs="Arial"/>
        </w:rPr>
        <w:t xml:space="preserve"> (page 1, line 4 in L.D.) by striking out the following: "</w:t>
      </w:r>
      <w:r w:rsidRPr="00CA4CE8">
        <w:rPr>
          <w:rFonts w:ascii="Arial" w:eastAsia="Arial" w:hAnsi="Arial" w:cs="Arial"/>
          <w:b/>
          <w:sz w:val="24"/>
        </w:rPr>
        <w:t>§25</w:t>
      </w:r>
      <w:r>
        <w:rPr>
          <w:rFonts w:ascii="Arial" w:eastAsia="Arial" w:hAnsi="Arial" w:cs="Arial"/>
        </w:rPr>
        <w:t>" and inserting the following: '</w:t>
      </w:r>
      <w:r>
        <w:rPr>
          <w:rFonts w:ascii="Arial" w:eastAsia="Arial" w:hAnsi="Arial" w:cs="Arial"/>
          <w:b/>
          <w:sz w:val="24"/>
        </w:rPr>
        <w:t>§26</w:t>
      </w:r>
      <w:r>
        <w:rPr>
          <w:rFonts w:ascii="Arial" w:eastAsia="Arial" w:hAnsi="Arial" w:cs="Arial"/>
        </w:rPr>
        <w:t>'</w:t>
      </w:r>
    </w:p>
    <w:p w:rsidR="00564051" w:rsidP="00564051">
      <w:pPr>
        <w:ind w:left="360" w:firstLine="360"/>
        <w:rPr>
          <w:rFonts w:ascii="Arial" w:eastAsia="Arial" w:hAnsi="Arial" w:cs="Arial"/>
        </w:rPr>
      </w:pPr>
      <w:bookmarkStart w:id="14" w:name="_INSTRUCTION__6fd40ce8_0c2c_447b_8206_ec"/>
      <w:bookmarkStart w:id="15" w:name="_PAR__12_c1223b94_b458_4faf_b2b2_901d64b"/>
      <w:bookmarkEnd w:id="11"/>
      <w:bookmarkEnd w:id="12"/>
      <w:r>
        <w:rPr>
          <w:rFonts w:ascii="Arial" w:eastAsia="Arial" w:hAnsi="Arial" w:cs="Arial"/>
        </w:rPr>
        <w:t>Amend the resolution in that part designated "</w:t>
      </w:r>
      <w:r w:rsidRPr="000B407C">
        <w:rPr>
          <w:rFonts w:ascii="Arial" w:eastAsia="Arial" w:hAnsi="Arial" w:cs="Arial"/>
          <w:b/>
          <w:sz w:val="24"/>
          <w:szCs w:val="24"/>
        </w:rPr>
        <w:t>Constitution, Art. I, §25</w:t>
      </w:r>
      <w:r>
        <w:rPr>
          <w:rFonts w:ascii="Arial" w:eastAsia="Arial" w:hAnsi="Arial" w:cs="Arial"/>
        </w:rPr>
        <w:t>" in the first line (page 1, line 5 in L.D.) by striking out the following: "</w:t>
      </w:r>
      <w:r w:rsidRPr="00CA4CE8">
        <w:rPr>
          <w:rFonts w:ascii="Arial" w:eastAsia="Arial" w:hAnsi="Arial" w:cs="Arial"/>
          <w:b/>
          <w:sz w:val="24"/>
          <w:u w:val="single"/>
        </w:rPr>
        <w:t>Section 25</w:t>
      </w:r>
      <w:r>
        <w:rPr>
          <w:rFonts w:ascii="Arial" w:eastAsia="Arial" w:hAnsi="Arial" w:cs="Arial"/>
        </w:rPr>
        <w:t>" and inserting the following: '</w:t>
      </w:r>
      <w:r>
        <w:rPr>
          <w:rFonts w:ascii="Arial" w:eastAsia="Arial" w:hAnsi="Arial" w:cs="Arial"/>
          <w:b/>
          <w:sz w:val="24"/>
          <w:u w:val="single"/>
        </w:rPr>
        <w:t>Section 26</w:t>
      </w:r>
      <w:r>
        <w:rPr>
          <w:rFonts w:ascii="Arial" w:eastAsia="Arial" w:hAnsi="Arial" w:cs="Arial"/>
        </w:rPr>
        <w:t>'</w:t>
      </w:r>
    </w:p>
    <w:p w:rsidR="00564051" w:rsidP="00564051">
      <w:pPr>
        <w:ind w:left="360" w:firstLine="360"/>
        <w:rPr>
          <w:rFonts w:ascii="Arial" w:eastAsia="Arial" w:hAnsi="Arial" w:cs="Arial"/>
        </w:rPr>
      </w:pPr>
      <w:bookmarkStart w:id="16" w:name="_INSTRUCTION__6750bc2b_5b46_4167_96be_e2"/>
      <w:bookmarkStart w:id="17" w:name="_PAR__13_fde68506_160f_4cb1_97d9_5bff4ec"/>
      <w:bookmarkEnd w:id="14"/>
      <w:bookmarkEnd w:id="15"/>
      <w:r>
        <w:rPr>
          <w:rFonts w:ascii="Arial" w:eastAsia="Arial" w:hAnsi="Arial" w:cs="Arial"/>
        </w:rPr>
        <w:t>Amend the resolution by relettering or renumbering any nonconsecutive Part letter or section number to read consecutively.</w:t>
      </w:r>
    </w:p>
    <w:p w:rsidR="00564051" w:rsidP="00564051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18" w:name="_SUMMARY__82070f03_b3d9_4040_bd5a_3f543e"/>
      <w:bookmarkStart w:id="19" w:name="_PAR__14_be37c835_e5d0_42f2_b08a_bdf8640"/>
      <w:bookmarkEnd w:id="16"/>
      <w:bookmarkEnd w:id="17"/>
      <w:r>
        <w:rPr>
          <w:rFonts w:ascii="Arial" w:eastAsia="Arial" w:hAnsi="Arial" w:cs="Arial"/>
          <w:b/>
          <w:sz w:val="24"/>
        </w:rPr>
        <w:t>SUMMARY</w:t>
      </w:r>
    </w:p>
    <w:p w:rsidR="00564051" w:rsidP="00564051">
      <w:pPr>
        <w:keepNext/>
        <w:ind w:left="360" w:firstLine="360"/>
        <w:rPr>
          <w:rFonts w:ascii="Arial" w:eastAsia="Arial" w:hAnsi="Arial" w:cs="Arial"/>
        </w:rPr>
      </w:pPr>
      <w:bookmarkStart w:id="20" w:name="_PAR__15_18e95ac7_e220_4b10_84dd_b00c216"/>
      <w:bookmarkEnd w:id="19"/>
      <w:r w:rsidRPr="00D076D8">
        <w:rPr>
          <w:rFonts w:ascii="Arial" w:eastAsia="Arial" w:hAnsi="Arial" w:cs="Arial"/>
        </w:rPr>
        <w:t xml:space="preserve">This amendment </w:t>
      </w:r>
      <w:r>
        <w:rPr>
          <w:rFonts w:ascii="Arial" w:eastAsia="Arial" w:hAnsi="Arial" w:cs="Arial"/>
        </w:rPr>
        <w:t>reallocates the provision to avoid a numbering conflict</w:t>
      </w:r>
      <w:r w:rsidRPr="00D076D8">
        <w:rPr>
          <w:rFonts w:ascii="Arial" w:eastAsia="Arial" w:hAnsi="Arial" w:cs="Arial"/>
        </w:rPr>
        <w:t>.</w:t>
      </w:r>
    </w:p>
    <w:p w:rsidR="00564051" w:rsidP="00564051">
      <w:pPr>
        <w:keepNext/>
        <w:spacing w:before="60" w:after="60"/>
        <w:ind w:left="360"/>
        <w:jc w:val="center"/>
        <w:rPr>
          <w:rFonts w:ascii="Arial" w:eastAsia="Arial" w:hAnsi="Arial" w:cs="Arial"/>
        </w:rPr>
      </w:pPr>
      <w:bookmarkStart w:id="21" w:name="_FISCAL_NOTE_REQUIRED__92b44fce_0257_459"/>
      <w:bookmarkStart w:id="22" w:name="_PAR__16_40150597_4b44_40d4_989c_82fb046"/>
      <w:bookmarkEnd w:id="20"/>
      <w:r>
        <w:rPr>
          <w:rFonts w:ascii="Arial" w:eastAsia="Arial" w:hAnsi="Arial" w:cs="Arial"/>
          <w:b/>
        </w:rPr>
        <w:t>FISCAL NOTE REQUIRED</w:t>
      </w:r>
    </w:p>
    <w:p w:rsidR="00000000" w:rsidRPr="00564051" w:rsidP="00564051">
      <w:pPr>
        <w:spacing w:before="60" w:after="60"/>
        <w:ind w:left="360"/>
        <w:jc w:val="center"/>
        <w:rPr>
          <w:rFonts w:ascii="Arial" w:eastAsia="Arial" w:hAnsi="Arial" w:cs="Arial"/>
          <w:b/>
        </w:rPr>
      </w:pPr>
      <w:bookmarkStart w:id="23" w:name="_PAR__17_3c555f1f_fcd2_4565_9f8b_98b9819"/>
      <w:bookmarkEnd w:id="22"/>
      <w:r>
        <w:rPr>
          <w:rFonts w:ascii="Arial" w:eastAsia="Arial" w:hAnsi="Arial" w:cs="Arial"/>
          <w:b/>
        </w:rPr>
        <w:t>(See attached)</w:t>
      </w:r>
      <w:bookmarkEnd w:id="1"/>
      <w:bookmarkEnd w:id="18"/>
      <w:bookmarkEnd w:id="21"/>
      <w:bookmarkEnd w:id="23"/>
    </w:p>
    <w:sectPr>
      <w:headerReference w:type="default" r:id="rId4"/>
      <w:footerReference w:type="default" r:id="rId5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LR0620, item 2 - 130th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RESOLUTION, Proposing an Amendment to the Constitution of Maine To Explicitly Prohibit Discrimination Based on the Sex of an Individual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L.D. 344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0B407C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051"/>
    <w:rsid w:val="00564135"/>
    <w:rsid w:val="00574B75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CA4CE8"/>
    <w:rsid w:val="00D0498F"/>
    <w:rsid w:val="00D076D8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