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the Health of Maine Residents by Removing Exclusions to the MaineCare Program</w:t>
      </w:r>
    </w:p>
    <w:p w:rsidR="001271CF" w:rsidP="001271CF">
      <w:pPr>
        <w:ind w:left="360"/>
        <w:rPr>
          <w:rFonts w:ascii="Arial" w:eastAsia="Arial" w:hAnsi="Arial" w:cs="Arial"/>
        </w:rPr>
      </w:pPr>
      <w:bookmarkStart w:id="0" w:name="_ENACTING_CLAUSE__ed773f1d_222b_4f65_9a3"/>
      <w:bookmarkStart w:id="1" w:name="_DOC_BODY__8eef2812_0805_446c_90d1_33c99"/>
      <w:bookmarkStart w:id="2" w:name="_DOC_BODY_CONTAINER__a6f1900c_5a0e_4d34_"/>
      <w:bookmarkStart w:id="3" w:name="_PAGE__1_66600f17_2ac6_4a37_91d0_fd1afb7"/>
      <w:bookmarkStart w:id="4" w:name="_PAR__1_fae670fb_769a_4690_834f_e49be2ab"/>
      <w:bookmarkStart w:id="5" w:name="_LINE__1_062bdeb8_34f7_4b18_9405_d23f58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6" w:name="_BILL_SECTION_HEADER__1017e50d_32a2_487d"/>
      <w:bookmarkStart w:id="7" w:name="_BILL_SECTION__29218587_95cf_4bad_9e8a_7"/>
      <w:bookmarkStart w:id="8" w:name="_DOC_BODY_CONTENT__908d5d51_cb22_4496_aa"/>
      <w:bookmarkStart w:id="9" w:name="_PAR__2_25e7fa62_84ea_4813_b99d_3b9bd91e"/>
      <w:bookmarkStart w:id="10" w:name="_LINE__2_469a8fdf_77aa_40f9_b755_6b4744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7550087_edd8_448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 xml:space="preserve">.  22 MRSA §3174-FFF, sub-§1, </w:t>
      </w:r>
      <w:r w:rsidRPr="00E578BC">
        <w:rPr>
          <w:rFonts w:ascii="Arial" w:eastAsia="Arial" w:hAnsi="Arial" w:cs="Arial"/>
          <w:szCs w:val="22"/>
        </w:rPr>
        <w:t xml:space="preserve">as enacted by PL 2021, c. 398, Pt. DDD, </w:t>
      </w:r>
      <w:bookmarkStart w:id="12" w:name="_LINE__3_6901685a_51c3_4f88_8f87_42f4c5e"/>
      <w:bookmarkEnd w:id="10"/>
      <w:r w:rsidRPr="00E578BC">
        <w:rPr>
          <w:rFonts w:ascii="Arial" w:eastAsia="Arial" w:hAnsi="Arial" w:cs="Arial"/>
          <w:szCs w:val="22"/>
        </w:rPr>
        <w:t>§1,</w:t>
      </w:r>
      <w:r>
        <w:rPr>
          <w:rFonts w:ascii="Arial" w:eastAsia="Arial" w:hAnsi="Arial" w:cs="Arial"/>
        </w:rPr>
        <w:t xml:space="preserve"> is amended by enacting at the end a new first blocked paragraph to read:</w:t>
      </w:r>
      <w:bookmarkEnd w:id="12"/>
    </w:p>
    <w:p w:rsidR="001271CF" w:rsidP="001271CF">
      <w:pPr>
        <w:ind w:left="360"/>
        <w:rPr>
          <w:rFonts w:ascii="Arial" w:eastAsia="Arial" w:hAnsi="Arial" w:cs="Arial"/>
        </w:rPr>
      </w:pPr>
      <w:bookmarkStart w:id="13" w:name="_STATUTE_P__dbc8e85b_ff01_4933_9862_b399"/>
      <w:bookmarkStart w:id="14" w:name="_STATUTE_CONTENT__6bc19dc2_7f10_4ec7_9b8"/>
      <w:bookmarkStart w:id="15" w:name="_PAR__3_9b94adf1_6356_40de_93a5_9c1fc8c3"/>
      <w:bookmarkStart w:id="16" w:name="_LINE__4_e4d31070_9a3c_43de_9fb9_b429c5f"/>
      <w:bookmarkStart w:id="17" w:name="_PROCESSED_CHANGE__9ed75c37_aa14_4367_8e"/>
      <w:bookmarkEnd w:id="6"/>
      <w:bookmarkEnd w:id="9"/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otwithstanding any </w:t>
      </w:r>
      <w:r>
        <w:rPr>
          <w:rFonts w:ascii="Arial" w:eastAsia="Arial" w:hAnsi="Arial" w:cs="Arial"/>
          <w:u w:val="single"/>
        </w:rPr>
        <w:t>provision of law to the contrary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effec</w:t>
      </w:r>
      <w:r>
        <w:rPr>
          <w:rFonts w:ascii="Arial" w:eastAsia="Arial" w:hAnsi="Arial" w:cs="Arial"/>
          <w:u w:val="single"/>
        </w:rPr>
        <w:t>tive January 1, 2024,</w:t>
      </w:r>
      <w:r>
        <w:rPr>
          <w:rFonts w:ascii="Arial" w:eastAsia="Arial" w:hAnsi="Arial" w:cs="Arial"/>
          <w:u w:val="single"/>
        </w:rPr>
        <w:t xml:space="preserve"> a person </w:t>
      </w:r>
      <w:bookmarkStart w:id="18" w:name="_LINE__5_e34be7eb_e687_49a5_a6eb_6eb24a5"/>
      <w:bookmarkEnd w:id="16"/>
      <w:r>
        <w:rPr>
          <w:rFonts w:ascii="Arial" w:eastAsia="Arial" w:hAnsi="Arial" w:cs="Arial"/>
          <w:u w:val="single"/>
        </w:rPr>
        <w:t xml:space="preserve">21 years of age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older is eligible for the same scope of medical assistance provided under </w:t>
      </w:r>
      <w:bookmarkStart w:id="19" w:name="_LINE__6_965085df_e9b4_4fac_9810_2d170e7"/>
      <w:bookmarkEnd w:id="18"/>
      <w:r>
        <w:rPr>
          <w:rFonts w:ascii="Arial" w:eastAsia="Arial" w:hAnsi="Arial" w:cs="Arial"/>
          <w:u w:val="single"/>
        </w:rPr>
        <w:t xml:space="preserve">section 3174-G for comparable enrollment groups to a person who would be eligible for </w:t>
      </w:r>
      <w:bookmarkStart w:id="20" w:name="_LINE__7_a2843923_92b9_4290_aa8f_078396f"/>
      <w:bookmarkEnd w:id="19"/>
      <w:r>
        <w:rPr>
          <w:rFonts w:ascii="Arial" w:eastAsia="Arial" w:hAnsi="Arial" w:cs="Arial"/>
          <w:u w:val="single"/>
        </w:rPr>
        <w:t xml:space="preserve">assistance under the federal Medicaid program under Title XIX of the federal Social </w:t>
      </w:r>
      <w:bookmarkStart w:id="21" w:name="_LINE__8_c5a8a503_568b_4265_965e_39815c9"/>
      <w:bookmarkEnd w:id="20"/>
      <w:r>
        <w:rPr>
          <w:rFonts w:ascii="Arial" w:eastAsia="Arial" w:hAnsi="Arial" w:cs="Arial"/>
          <w:u w:val="single"/>
        </w:rPr>
        <w:t xml:space="preserve">Security Act but for </w:t>
      </w:r>
      <w:r>
        <w:rPr>
          <w:rFonts w:ascii="Arial" w:eastAsia="Arial" w:hAnsi="Arial" w:cs="Arial"/>
          <w:u w:val="single"/>
        </w:rPr>
        <w:t>the person's</w:t>
      </w:r>
      <w:r>
        <w:rPr>
          <w:rFonts w:ascii="Arial" w:eastAsia="Arial" w:hAnsi="Arial" w:cs="Arial"/>
          <w:u w:val="single"/>
        </w:rPr>
        <w:t xml:space="preserve"> immigration status. In accordance with 8 United States </w:t>
      </w:r>
      <w:bookmarkStart w:id="22" w:name="_LINE__9_9a56a063_31e8_400e_ae7c_d086d37"/>
      <w:bookmarkEnd w:id="21"/>
      <w:r>
        <w:rPr>
          <w:rFonts w:ascii="Arial" w:eastAsia="Arial" w:hAnsi="Arial" w:cs="Arial"/>
          <w:u w:val="single"/>
        </w:rPr>
        <w:t>Code, Section 1621, the State shall appropriate funds in the state budget to provide</w:t>
      </w:r>
      <w:r>
        <w:rPr>
          <w:rFonts w:ascii="Arial" w:eastAsia="Arial" w:hAnsi="Arial" w:cs="Arial"/>
          <w:u w:val="single"/>
        </w:rPr>
        <w:t xml:space="preserve"> state-</w:t>
      </w:r>
      <w:bookmarkStart w:id="23" w:name="_LINE__10_aeba308c_352d_4d2f_b103_80fcf4"/>
      <w:bookmarkEnd w:id="22"/>
      <w:r>
        <w:rPr>
          <w:rFonts w:ascii="Arial" w:eastAsia="Arial" w:hAnsi="Arial" w:cs="Arial"/>
          <w:u w:val="single"/>
        </w:rPr>
        <w:t>funded</w:t>
      </w:r>
      <w:r>
        <w:rPr>
          <w:rFonts w:ascii="Arial" w:eastAsia="Arial" w:hAnsi="Arial" w:cs="Arial"/>
          <w:u w:val="single"/>
        </w:rPr>
        <w:t xml:space="preserve"> medical assistance through the MaineCare program for noncitizen individuals who </w:t>
      </w:r>
      <w:bookmarkStart w:id="24" w:name="_LINE__11_485750ae_255b_40a9_8497_b16c70"/>
      <w:bookmarkEnd w:id="23"/>
      <w:r>
        <w:rPr>
          <w:rFonts w:ascii="Arial" w:eastAsia="Arial" w:hAnsi="Arial" w:cs="Arial"/>
          <w:u w:val="single"/>
        </w:rPr>
        <w:t xml:space="preserve">reside in the State and are ineligible for coverage due to federal restrictions relating to </w:t>
      </w:r>
      <w:bookmarkStart w:id="25" w:name="_LINE__12_60d0343a_2c87_4bb9_ba73_4d3142"/>
      <w:bookmarkEnd w:id="24"/>
      <w:r>
        <w:rPr>
          <w:rFonts w:ascii="Arial" w:eastAsia="Arial" w:hAnsi="Arial" w:cs="Arial"/>
          <w:u w:val="single"/>
        </w:rPr>
        <w:t>immigration status in the federal Medicaid program</w:t>
      </w:r>
      <w:r>
        <w:rPr>
          <w:rFonts w:ascii="Arial" w:eastAsia="Arial" w:hAnsi="Arial" w:cs="Arial"/>
          <w:u w:val="single"/>
        </w:rPr>
        <w:t xml:space="preserve">. Implementation of coverage required </w:t>
      </w:r>
      <w:bookmarkStart w:id="26" w:name="_LINE__13_80b17b11_b46b_443b_8382_e483ce"/>
      <w:bookmarkEnd w:id="25"/>
      <w:r>
        <w:rPr>
          <w:rFonts w:ascii="Arial" w:eastAsia="Arial" w:hAnsi="Arial" w:cs="Arial"/>
          <w:u w:val="single"/>
        </w:rPr>
        <w:t xml:space="preserve">by this section is not contingent on federal approval of any waivers or amendments to the </w:t>
      </w:r>
      <w:bookmarkStart w:id="27" w:name="_LINE__14_b7843d6e_66cb_4175_8f6c_140c76"/>
      <w:bookmarkEnd w:id="26"/>
      <w:r>
        <w:rPr>
          <w:rFonts w:ascii="Arial" w:eastAsia="Arial" w:hAnsi="Arial" w:cs="Arial"/>
          <w:u w:val="single"/>
        </w:rPr>
        <w:t>state Medicaid plan for this purpose</w:t>
      </w:r>
      <w:r>
        <w:rPr>
          <w:rFonts w:ascii="Arial" w:eastAsia="Arial" w:hAnsi="Arial" w:cs="Arial"/>
          <w:u w:val="single"/>
        </w:rPr>
        <w:t>.</w:t>
      </w:r>
      <w:bookmarkEnd w:id="27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28" w:name="_BILL_SECTION_HEADER__bf4f9c04_086b_4891"/>
      <w:bookmarkStart w:id="29" w:name="_BILL_SECTION__d38435f1_dae9_449a_a342_f"/>
      <w:bookmarkStart w:id="30" w:name="_PAR__4_81023a73_da89_4be2_89b4_e3f9080b"/>
      <w:bookmarkStart w:id="31" w:name="_LINE__15_07ea410a_c7fc_45f1_ac68_9ed56e"/>
      <w:bookmarkEnd w:id="7"/>
      <w:bookmarkEnd w:id="13"/>
      <w:bookmarkEnd w:id="14"/>
      <w:bookmarkEnd w:id="15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71b7d09f_4cc0_4e84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22 MRSA §3174-FFF, sub-§1-A</w:t>
      </w:r>
      <w:r>
        <w:rPr>
          <w:rFonts w:ascii="Arial" w:eastAsia="Arial" w:hAnsi="Arial" w:cs="Arial"/>
        </w:rPr>
        <w:t xml:space="preserve"> is enacted to read:</w:t>
      </w:r>
      <w:bookmarkEnd w:id="31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33" w:name="_STATUTE_NUMBER__87be5765_caa2_41ba_b036"/>
      <w:bookmarkStart w:id="34" w:name="_STATUTE_SS__5d961c22_1195_447c_a8fe_b2a"/>
      <w:bookmarkStart w:id="35" w:name="_PAR__5_f922b958_3f3d_4dcf_81a5_4289ab1a"/>
      <w:bookmarkStart w:id="36" w:name="_LINE__16_9acd38a2_4dbd_46ae_9319_60002e"/>
      <w:bookmarkStart w:id="37" w:name="_PROCESSED_CHANGE__02d1a516_1a29_43b3_94"/>
      <w:bookmarkEnd w:id="28"/>
      <w:bookmarkEnd w:id="30"/>
      <w:r>
        <w:rPr>
          <w:rFonts w:ascii="Arial" w:eastAsia="Arial" w:hAnsi="Arial" w:cs="Arial"/>
          <w:b/>
          <w:u w:val="single"/>
        </w:rPr>
        <w:t>1-A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146beca4_0ba8_4509_9e"/>
      <w:r>
        <w:rPr>
          <w:rFonts w:ascii="Arial" w:eastAsia="Arial" w:hAnsi="Arial" w:cs="Arial"/>
          <w:b/>
          <w:u w:val="single"/>
        </w:rPr>
        <w:t xml:space="preserve">Maximization of federal funds.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5eab3d6f_fff3_42a7_8fb"/>
      <w:bookmarkEnd w:id="38"/>
      <w:r>
        <w:rPr>
          <w:rFonts w:ascii="Arial" w:eastAsia="Arial" w:hAnsi="Arial" w:cs="Arial"/>
          <w:u w:val="single"/>
        </w:rPr>
        <w:t xml:space="preserve">The department shall maximize the receipt of </w:t>
      </w:r>
      <w:bookmarkStart w:id="40" w:name="_LINE__17_44702957_dd75_4c0e_9d06_faa719"/>
      <w:bookmarkEnd w:id="36"/>
      <w:r>
        <w:rPr>
          <w:rFonts w:ascii="Arial" w:eastAsia="Arial" w:hAnsi="Arial" w:cs="Arial"/>
          <w:u w:val="single"/>
        </w:rPr>
        <w:t>available federal matching funds for coverage provided under this section.</w:t>
      </w:r>
      <w:bookmarkEnd w:id="40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41" w:name="_BILL_SECTION_UNALLOCATED__588f62fe_06c4"/>
      <w:bookmarkStart w:id="42" w:name="_PAR__6_0d76f244_47c5_4c4e_8cde_e255e841"/>
      <w:bookmarkStart w:id="43" w:name="_LINE__18_b59423ae_1d17_475e_b4c2_1e4287"/>
      <w:bookmarkEnd w:id="29"/>
      <w:bookmarkEnd w:id="34"/>
      <w:bookmarkEnd w:id="35"/>
      <w:bookmarkEnd w:id="37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f7dd3e60_5ad9_471f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EC76B7">
        <w:rPr>
          <w:rFonts w:ascii="Arial" w:eastAsia="Arial" w:hAnsi="Arial" w:cs="Arial"/>
          <w:b/>
          <w:sz w:val="24"/>
          <w:szCs w:val="24"/>
        </w:rPr>
        <w:t>Federal Medicaid waivers or state plan amendments; funding.</w:t>
      </w:r>
      <w:r>
        <w:rPr>
          <w:rFonts w:ascii="Arial" w:eastAsia="Arial" w:hAnsi="Arial" w:cs="Arial"/>
        </w:rPr>
        <w:t xml:space="preserve"> The </w:t>
      </w:r>
      <w:bookmarkStart w:id="45" w:name="_LINE__19_cd137900_a691_410b_909b_386b13"/>
      <w:bookmarkEnd w:id="43"/>
      <w:r>
        <w:rPr>
          <w:rFonts w:ascii="Arial" w:eastAsia="Arial" w:hAnsi="Arial" w:cs="Arial"/>
        </w:rPr>
        <w:t xml:space="preserve">Department of Health and Human Services shall establish coverage under the Maine </w:t>
      </w:r>
      <w:bookmarkStart w:id="46" w:name="_LINE__20_804baaef_8652_446c_901a_5fcbc7"/>
      <w:bookmarkEnd w:id="45"/>
      <w:r>
        <w:rPr>
          <w:rFonts w:ascii="Arial" w:eastAsia="Arial" w:hAnsi="Arial" w:cs="Arial"/>
        </w:rPr>
        <w:t xml:space="preserve">Revised Statutes, Title 22, section 3174-FFF, subsection 1 as of January 1, 2024 using state </w:t>
      </w:r>
      <w:bookmarkStart w:id="47" w:name="_LINE__21_46185f03_b94b_4320_913c_0b88f2"/>
      <w:bookmarkEnd w:id="46"/>
      <w:r>
        <w:rPr>
          <w:rFonts w:ascii="Arial" w:eastAsia="Arial" w:hAnsi="Arial" w:cs="Arial"/>
        </w:rPr>
        <w:t xml:space="preserve">funds. The department may seek to acquire matching federal funds under the Medicaid </w:t>
      </w:r>
      <w:bookmarkStart w:id="48" w:name="_LINE__22_d0edb851_8689_48d4_8885_2d271e"/>
      <w:bookmarkEnd w:id="47"/>
      <w:r>
        <w:rPr>
          <w:rFonts w:ascii="Arial" w:eastAsia="Arial" w:hAnsi="Arial" w:cs="Arial"/>
        </w:rPr>
        <w:t xml:space="preserve">program by submitting to the United States Department of Health and Human Services, </w:t>
      </w:r>
      <w:bookmarkStart w:id="49" w:name="_LINE__23_695e2ee2_d96e_477f_af90_81ca3e"/>
      <w:bookmarkEnd w:id="48"/>
      <w:r>
        <w:rPr>
          <w:rFonts w:ascii="Arial" w:eastAsia="Arial" w:hAnsi="Arial" w:cs="Arial"/>
        </w:rPr>
        <w:t xml:space="preserve">Centers for Medicare and Medicaid Services any waivers or state plan amendments </w:t>
      </w:r>
      <w:bookmarkStart w:id="50" w:name="_LINE__24_dd612cb2_b03e_4c2f_8bb3_31dd1f"/>
      <w:bookmarkEnd w:id="49"/>
      <w:r>
        <w:rPr>
          <w:rFonts w:ascii="Arial" w:eastAsia="Arial" w:hAnsi="Arial" w:cs="Arial"/>
        </w:rPr>
        <w:t xml:space="preserve">determined necessary. </w:t>
      </w:r>
      <w:bookmarkEnd w:id="50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51" w:name="_BILL_SECTION_UNALLOCATED__4b6c0b96_eb49"/>
      <w:bookmarkStart w:id="52" w:name="_PAR__7_4b497ba7_71a7_4d3e_b668_9911db89"/>
      <w:bookmarkStart w:id="53" w:name="_LINE__25_292126f6_0562_467e_8eab_4aff31"/>
      <w:bookmarkEnd w:id="41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d200ae64_fa35_4a63"/>
      <w:r>
        <w:rPr>
          <w:rFonts w:ascii="Arial" w:eastAsia="Arial" w:hAnsi="Arial" w:cs="Arial"/>
          <w:b/>
          <w:sz w:val="24"/>
        </w:rPr>
        <w:t>4</w:t>
      </w:r>
      <w:bookmarkEnd w:id="5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578BC">
        <w:rPr>
          <w:rFonts w:ascii="Arial" w:eastAsia="Arial" w:hAnsi="Arial" w:cs="Arial"/>
          <w:b/>
          <w:sz w:val="24"/>
          <w:szCs w:val="24"/>
        </w:rPr>
        <w:t>Rulemaking.</w:t>
      </w:r>
      <w:r w:rsidRPr="00E578BC">
        <w:rPr>
          <w:rFonts w:ascii="Arial" w:eastAsia="Arial" w:hAnsi="Arial" w:cs="Arial"/>
        </w:rPr>
        <w:t xml:space="preserve">  By January 1, 2024, the </w:t>
      </w:r>
      <w:r>
        <w:rPr>
          <w:rFonts w:ascii="Arial" w:eastAsia="Arial" w:hAnsi="Arial" w:cs="Arial"/>
        </w:rPr>
        <w:t xml:space="preserve">Department of Health and Human </w:t>
      </w:r>
      <w:bookmarkStart w:id="55" w:name="_LINE__26_15d25d6f_8598_426c_ba77_d22547"/>
      <w:bookmarkEnd w:id="53"/>
      <w:r>
        <w:rPr>
          <w:rFonts w:ascii="Arial" w:eastAsia="Arial" w:hAnsi="Arial" w:cs="Arial"/>
        </w:rPr>
        <w:t>Services</w:t>
      </w:r>
      <w:r w:rsidRPr="00E578BC">
        <w:rPr>
          <w:rFonts w:ascii="Arial" w:eastAsia="Arial" w:hAnsi="Arial" w:cs="Arial"/>
        </w:rPr>
        <w:t xml:space="preserve"> shall adopt rules to implement </w:t>
      </w:r>
      <w:r>
        <w:rPr>
          <w:rFonts w:ascii="Arial" w:eastAsia="Arial" w:hAnsi="Arial" w:cs="Arial"/>
        </w:rPr>
        <w:t xml:space="preserve">the Maine Revised Statutes, Title 22, section </w:t>
      </w:r>
      <w:bookmarkStart w:id="56" w:name="_LINE__27_8ae0b2b9_9c52_479a_8b17_f06413"/>
      <w:bookmarkEnd w:id="55"/>
      <w:r>
        <w:rPr>
          <w:rFonts w:ascii="Arial" w:eastAsia="Arial" w:hAnsi="Arial" w:cs="Arial"/>
        </w:rPr>
        <w:t>3174</w:t>
      </w:r>
      <w:r>
        <w:rPr>
          <w:rFonts w:ascii="Arial" w:eastAsia="Arial" w:hAnsi="Arial" w:cs="Arial"/>
        </w:rPr>
        <w:noBreakHyphen/>
        <w:t>FFF, subsection 1, as amended by this Act</w:t>
      </w:r>
      <w:r w:rsidRPr="00E578BC">
        <w:rPr>
          <w:rFonts w:ascii="Arial" w:eastAsia="Arial" w:hAnsi="Arial" w:cs="Arial"/>
        </w:rPr>
        <w:t xml:space="preserve">.  Rules adopted pursuant to this section </w:t>
      </w:r>
      <w:bookmarkStart w:id="57" w:name="_LINE__28_9bd06beb_f707_447b_9dd8_bd0441"/>
      <w:bookmarkEnd w:id="56"/>
      <w:r w:rsidRPr="00E578BC">
        <w:rPr>
          <w:rFonts w:ascii="Arial" w:eastAsia="Arial" w:hAnsi="Arial" w:cs="Arial"/>
        </w:rPr>
        <w:t>are routine technical rules as defined in Title 5, chapter 375, subchapter 2-A.</w:t>
      </w:r>
      <w:bookmarkEnd w:id="57"/>
    </w:p>
    <w:p w:rsidR="001271CF" w:rsidP="001271C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8" w:name="_SUMMARY__08f4d2a4_8c13_4302_9995_904813"/>
      <w:bookmarkStart w:id="59" w:name="_PAR__8_287b964d_2a64_4e3d_b7b8_ce3f3cd3"/>
      <w:bookmarkStart w:id="60" w:name="_LINE__29_c0b07e50_aa6e_4d4a_b63a_06bdd1"/>
      <w:bookmarkEnd w:id="8"/>
      <w:bookmarkEnd w:id="51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60"/>
    </w:p>
    <w:p w:rsidR="001271CF" w:rsidP="001271CF">
      <w:pPr>
        <w:ind w:left="360" w:firstLine="360"/>
        <w:rPr>
          <w:rFonts w:ascii="Arial" w:eastAsia="Arial" w:hAnsi="Arial" w:cs="Arial"/>
        </w:rPr>
      </w:pPr>
      <w:bookmarkStart w:id="61" w:name="_PAR__9_3f33c554_4507_45cd_82d3_89e4e887"/>
      <w:bookmarkStart w:id="62" w:name="_LINE__30_2bebea03_5abf_492a_9d1d_776f60"/>
      <w:bookmarkEnd w:id="59"/>
      <w:r w:rsidRPr="00E578BC">
        <w:rPr>
          <w:rFonts w:ascii="Arial" w:eastAsia="Arial" w:hAnsi="Arial" w:cs="Arial"/>
        </w:rPr>
        <w:t xml:space="preserve">This bill provides MaineCare program coverage for noncitizen residents of this State </w:t>
      </w:r>
      <w:bookmarkStart w:id="63" w:name="_LINE__31_27dac964_bae1_4999_9034_7fc812"/>
      <w:bookmarkEnd w:id="62"/>
      <w:r>
        <w:rPr>
          <w:rFonts w:ascii="Arial" w:eastAsia="Arial" w:hAnsi="Arial" w:cs="Arial"/>
        </w:rPr>
        <w:t xml:space="preserve">21 years of age or older </w:t>
      </w:r>
      <w:r w:rsidRPr="00E578BC">
        <w:rPr>
          <w:rFonts w:ascii="Arial" w:eastAsia="Arial" w:hAnsi="Arial" w:cs="Arial"/>
        </w:rPr>
        <w:t xml:space="preserve">with qualifying low incomes who are ineligible for coverage under </w:t>
      </w:r>
      <w:bookmarkStart w:id="64" w:name="_LINE__32_b1ea46f9_55d4_4d6e_95dd_c6b469"/>
      <w:bookmarkEnd w:id="63"/>
      <w:r w:rsidRPr="00E578BC">
        <w:rPr>
          <w:rFonts w:ascii="Arial" w:eastAsia="Arial" w:hAnsi="Arial" w:cs="Arial"/>
        </w:rPr>
        <w:t>the federal Medicaid program due to their immigration status.</w:t>
      </w:r>
      <w:bookmarkEnd w:id="64"/>
    </w:p>
    <w:bookmarkEnd w:id="1"/>
    <w:bookmarkEnd w:id="2"/>
    <w:bookmarkEnd w:id="3"/>
    <w:bookmarkEnd w:id="58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LR0509,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the Health of Maine Residents by Removing Exclusions to the MaineCare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71CF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578BC"/>
    <w:rsid w:val="00E67BCF"/>
    <w:rsid w:val="00E70594"/>
    <w:rsid w:val="00EB7291"/>
    <w:rsid w:val="00EC76B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135916</ItemId>
    <LRId>70282</LRId>
    <LRNumber>509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the Health of Maine Residents by Removing Exclusions to the MaineCare Program</LRTitle>
    <ItemTitle>An Act to Improve the Health of Maine Residents by Removing Exclusions to the MaineCare Program</ItemTitle>
    <ShortTitle1>IMPROVE THE HEALTH MAINE</ShortTitle1>
    <ShortTitle2>RESIDENTS BY REMOVING EXCLUSIO</ShortTitle2>
    <SponsorFirstName>Rachel</SponsorFirstName>
    <SponsorLastName>Talbot Ross</SponsorLastName>
    <SponsorChamberPrefix>Spkr.</SponsorChamberPrefix>
    <SponsorFrom>Portland</SponsorFrom>
    <DraftingCycleCount>2</DraftingCycleCount>
    <LatestDraftingActionId>130</LatestDraftingActionId>
    <LatestDraftingActionDate>2023-01-05T11:54:11</LatestDraftingActionDate>
    <LatestDrafterName>edooling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w:rsidR="001271CF" w:rsidRDefault="001271CF" w:rsidP="001271CF"&amp;gt;&amp;lt;w:pPr&amp;gt;&amp;lt;w:ind w:left="360" /&amp;gt;&amp;lt;/w:pPr&amp;gt;&amp;lt;w:bookmarkStart w:id="0" w:name="_ENACTING_CLAUSE__ed773f1d_222b_4f65_9a3" /&amp;gt;&amp;lt;w:bookmarkStart w:id="1" w:name="_DOC_BODY__8eef2812_0805_446c_90d1_33c99" /&amp;gt;&amp;lt;w:bookmarkStart w:id="2" w:name="_DOC_BODY_CONTAINER__a6f1900c_5a0e_4d34_" /&amp;gt;&amp;lt;w:bookmarkStart w:id="3" w:name="_PAGE__1_66600f17_2ac6_4a37_91d0_fd1afb7" /&amp;gt;&amp;lt;w:bookmarkStart w:id="4" w:name="_PAR__1_fae670fb_769a_4690_834f_e49be2ab" /&amp;gt;&amp;lt;w:bookmarkStart w:id="5" w:name="_LINE__1_062bdeb8_34f7_4b18_9405_d23f58b"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w:rsidR="001271CF" w:rsidRDefault="001271CF" w:rsidP="001271CF"&amp;gt;&amp;lt;w:pPr&amp;gt;&amp;lt;w:ind w:left="360" w:firstLine="360" /&amp;gt;&amp;lt;/w:pPr&amp;gt;&amp;lt;w:bookmarkStart w:id="6" w:name="_BILL_SECTION_HEADER__1017e50d_32a2_487d" /&amp;gt;&amp;lt;w:bookmarkStart w:id="7" w:name="_BILL_SECTION__29218587_95cf_4bad_9e8a_7" /&amp;gt;&amp;lt;w:bookmarkStart w:id="8" w:name="_DOC_BODY_CONTENT__908d5d51_cb22_4496_aa" /&amp;gt;&amp;lt;w:bookmarkStart w:id="9" w:name="_PAR__2_25e7fa62_84ea_4813_b99d_3b9bd91e" /&amp;gt;&amp;lt;w:bookmarkStart w:id="10" w:name="_LINE__2_469a8fdf_77aa_40f9_b755_6b4744b"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w:name="_BILL_SECTION_NUMBER__f7550087_edd8_448d"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 xml:space="preserve"&amp;gt;.  22 MRSA §3174-FFF, sub-§1, &amp;lt;/w:t&amp;gt;&amp;lt;/w:r&amp;gt;&amp;lt;w:r w:rsidRPr="00E578BC"&amp;gt;&amp;lt;w:rPr&amp;gt;&amp;lt;w:szCs w:val="22" /&amp;gt;&amp;lt;/w:rPr&amp;gt;&amp;lt;w:t xml:space="preserve"&amp;gt;as enacted by PL 2021, c. 398, Pt. DDD, &amp;lt;/w:t&amp;gt;&amp;lt;/w:r&amp;gt;&amp;lt;w:bookmarkStart w:id="12" w:name="_LINE__3_6901685a_51c3_4f88_8f87_42f4c5e" /&amp;gt;&amp;lt;w:bookmarkEnd w:id="10" /&amp;gt;&amp;lt;w:r w:rsidRPr="00E578BC"&amp;gt;&amp;lt;w:rPr&amp;gt;&amp;lt;w:szCs w:val="22" /&amp;gt;&amp;lt;/w:rPr&amp;gt;&amp;lt;w:t&amp;gt;§1,&amp;lt;/w:t&amp;gt;&amp;lt;/w:r&amp;gt;&amp;lt;w:r&amp;gt;&amp;lt;w:t xml:space="preserve"&amp;gt; is amended by enacting at the end a new first blocked paragraph to read:&amp;lt;/w:t&amp;gt;&amp;lt;/w:r&amp;gt;&amp;lt;w:bookmarkEnd w:id="12" /&amp;gt;&amp;lt;/w:p&amp;gt;&amp;lt;w:p w:rsidR="001271CF" w:rsidRDefault="001271CF" w:rsidP="001271CF"&amp;gt;&amp;lt;w:pPr&amp;gt;&amp;lt;w:ind w:left="360" /&amp;gt;&amp;lt;/w:pPr&amp;gt;&amp;lt;w:bookmarkStart w:id="13" w:name="_STATUTE_P__dbc8e85b_ff01_4933_9862_b399" /&amp;gt;&amp;lt;w:bookmarkStart w:id="14" w:name="_STATUTE_CONTENT__6bc19dc2_7f10_4ec7_9b8" /&amp;gt;&amp;lt;w:bookmarkStart w:id="15" w:name="_PAR__3_9b94adf1_6356_40de_93a5_9c1fc8c3" /&amp;gt;&amp;lt;w:bookmarkStart w:id="16" w:name="_LINE__4_e4d31070_9a3c_43de_9fb9_b429c5f" /&amp;gt;&amp;lt;w:bookmarkStart w:id="17" w:name="_PROCESSED_CHANGE__9ed75c37_aa14_4367_8e" /&amp;gt;&amp;lt;w:bookmarkEnd w:id="6" /&amp;gt;&amp;lt;w:bookmarkEnd w:id="9" /&amp;gt;&amp;lt;w:ins w:id="18" w:author="BPS" w:date="2022-12-20T14:21:00Z"&amp;gt;&amp;lt;w:r&amp;gt;&amp;lt;w:t&amp;gt;N&amp;lt;/w:t&amp;gt;&amp;lt;/w:r&amp;gt;&amp;lt;/w:ins&amp;gt;&amp;lt;w:ins w:id="19" w:author="BPS" w:date="2022-12-13T11:05:00Z"&amp;gt;&amp;lt;w:r w:rsidRPr="00E578BC"&amp;gt;&amp;lt;w:t xml:space="preserve"&amp;gt;otwithstanding any &amp;lt;/w:t&amp;gt;&amp;lt;/w:r&amp;gt;&amp;lt;/w:ins&amp;gt;&amp;lt;w:ins w:id="20" w:author="BPS" w:date="2022-12-20T14:21:00Z"&amp;gt;&amp;lt;w:r&amp;gt;&amp;lt;w:t&amp;gt;provision of law to the contrary&amp;lt;/w:t&amp;gt;&amp;lt;/w:r&amp;gt;&amp;lt;/w:ins&amp;gt;&amp;lt;w:ins w:id="21" w:author="BPS" w:date="2022-12-13T11:05:00Z"&amp;gt;&amp;lt;w:r w:rsidRPr="00E578BC"&amp;gt;&amp;lt;w:t&amp;gt;,&amp;lt;/w:t&amp;gt;&amp;lt;/w:r&amp;gt;&amp;lt;/w:ins&amp;gt;&amp;lt;w:ins w:id="22" w:author="BPS" w:date="2022-12-20T14:21:00Z"&amp;gt;&amp;lt;w:r&amp;gt;&amp;lt;w:t xml:space="preserve"&amp;gt; effec&amp;lt;/w:t&amp;gt;&amp;lt;/w:r&amp;gt;&amp;lt;/w:ins&amp;gt;&amp;lt;w:ins w:id="23" w:author="BPS" w:date="2022-12-20T14:22:00Z"&amp;gt;&amp;lt;w:r&amp;gt;&amp;lt;w:t&amp;gt;tive January 1, 2024,&amp;lt;/w:t&amp;gt;&amp;lt;/w:r&amp;gt;&amp;lt;/w:ins&amp;gt;&amp;lt;w:ins w:id="24" w:author="BPS" w:date="2022-12-13T11:05:00Z"&amp;gt;&amp;lt;w:r w:rsidRPr="00E578BC"&amp;gt;&amp;lt;w:t xml:space="preserve"&amp;gt; a person &amp;lt;/w:t&amp;gt;&amp;lt;/w:r&amp;gt;&amp;lt;w:bookmarkStart w:id="25" w:name="_LINE__5_e34be7eb_e687_49a5_a6eb_6eb24a5" /&amp;gt;&amp;lt;w:bookmarkEnd w:id="16" /&amp;gt;&amp;lt;w:r w:rsidRPr="00E578BC"&amp;gt;&amp;lt;w:t xml:space="preserve"&amp;gt;21 years of age &amp;lt;/w:t&amp;gt;&amp;lt;/w:r&amp;gt;&amp;lt;/w:ins&amp;gt;&amp;lt;w:ins w:id="26" w:author="BPS" w:date="2022-12-20T14:22:00Z"&amp;gt;&amp;lt;w:r&amp;gt;&amp;lt;w:t&amp;gt;or&amp;lt;/w:t&amp;gt;&amp;lt;/w:r&amp;gt;&amp;lt;/w:ins&amp;gt;&amp;lt;w:ins w:id="27" w:author="BPS" w:date="2022-12-13T11:05:00Z"&amp;gt;&amp;lt;w:r w:rsidRPr="00E578BC"&amp;gt;&amp;lt;w:t xml:space="preserve"&amp;gt; older is eligible for the same scope of medical assistance provided under &amp;lt;/w:t&amp;gt;&amp;lt;/w:r&amp;gt;&amp;lt;w:bookmarkStart w:id="28" w:name="_LINE__6_965085df_e9b4_4fac_9810_2d170e7" /&amp;gt;&amp;lt;w:bookmarkEnd w:id="25" /&amp;gt;&amp;lt;w:r w:rsidRPr="00E578BC"&amp;gt;&amp;lt;w:t xml:space="preserve"&amp;gt;section 3174-G for comparable enrollment groups to a person who would be eligible for &amp;lt;/w:t&amp;gt;&amp;lt;/w:r&amp;gt;&amp;lt;w:bookmarkStart w:id="29" w:name="_LINE__7_a2843923_92b9_4290_aa8f_078396f" /&amp;gt;&amp;lt;w:bookmarkEnd w:id="28" /&amp;gt;&amp;lt;w:r w:rsidRPr="00E578BC"&amp;gt;&amp;lt;w:t xml:space="preserve"&amp;gt;assistance under the federal Medicaid program under Title XIX of the federal Social &amp;lt;/w:t&amp;gt;&amp;lt;/w:r&amp;gt;&amp;lt;w:bookmarkStart w:id="30" w:name="_LINE__8_c5a8a503_568b_4265_965e_39815c9" /&amp;gt;&amp;lt;w:bookmarkEnd w:id="29" /&amp;gt;&amp;lt;w:r w:rsidRPr="00E578BC"&amp;gt;&amp;lt;w:t xml:space="preserve"&amp;gt;Security Act but for &amp;lt;/w:t&amp;gt;&amp;lt;/w:r&amp;gt;&amp;lt;/w:ins&amp;gt;&amp;lt;w:ins w:id="31" w:author="BPS" w:date="2022-12-13T11:06:00Z"&amp;gt;&amp;lt;w:r&amp;gt;&amp;lt;w:t&amp;gt;the person's&amp;lt;/w:t&amp;gt;&amp;lt;/w:r&amp;gt;&amp;lt;/w:ins&amp;gt;&amp;lt;w:ins w:id="32" w:author="BPS" w:date="2022-12-13T11:05:00Z"&amp;gt;&amp;lt;w:r w:rsidRPr="00E578BC"&amp;gt;&amp;lt;w:t xml:space="preserve"&amp;gt; immigration status. In accordance with 8 United States &amp;lt;/w:t&amp;gt;&amp;lt;/w:r&amp;gt;&amp;lt;w:bookmarkStart w:id="33" w:name="_LINE__9_9a56a063_31e8_400e_ae7c_d086d37" /&amp;gt;&amp;lt;w:bookmarkEnd w:id="30" /&amp;gt;&amp;lt;w:r w:rsidRPr="00E578BC"&amp;gt;&amp;lt;w:t&amp;gt;Code, Section 1621, the State shall appropriate funds in the state budget to provide&amp;lt;/w:t&amp;gt;&amp;lt;/w:r&amp;gt;&amp;lt;/w:ins&amp;gt;&amp;lt;w:ins w:id="34" w:author="BPS" w:date="2022-12-20T14:22:00Z"&amp;gt;&amp;lt;w:r&amp;gt;&amp;lt;w:t xml:space="preserve"&amp;gt; state-&amp;lt;/w:t&amp;gt;&amp;lt;/w:r&amp;gt;&amp;lt;w:bookmarkStart w:id="35" w:name="_LINE__10_aeba308c_352d_4d2f_b103_80fcf4" /&amp;gt;&amp;lt;w:bookmarkEnd w:id="33" /&amp;gt;&amp;lt;w:r&amp;gt;&amp;lt;w:t&amp;gt;funded&amp;lt;/w:t&amp;gt;&amp;lt;/w:r&amp;gt;&amp;lt;/w:ins&amp;gt;&amp;lt;w:ins w:id="36" w:author="BPS" w:date="2022-12-13T11:05:00Z"&amp;gt;&amp;lt;w:r w:rsidRPr="00E578BC"&amp;gt;&amp;lt;w:t xml:space="preserve"&amp;gt; medical assistance through the MaineCare program for noncitizen individuals who &amp;lt;/w:t&amp;gt;&amp;lt;/w:r&amp;gt;&amp;lt;w:bookmarkStart w:id="37" w:name="_LINE__11_485750ae_255b_40a9_8497_b16c70" /&amp;gt;&amp;lt;w:bookmarkEnd w:id="35" /&amp;gt;&amp;lt;w:r w:rsidRPr="00E578BC"&amp;gt;&amp;lt;w:t xml:space="preserve"&amp;gt;reside in the State and are ineligible for coverage due to federal restrictions relating to &amp;lt;/w:t&amp;gt;&amp;lt;/w:r&amp;gt;&amp;lt;w:bookmarkStart w:id="38" w:name="_LINE__12_60d0343a_2c87_4bb9_ba73_4d3142" /&amp;gt;&amp;lt;w:bookmarkEnd w:id="37" /&amp;gt;&amp;lt;w:r w:rsidRPr="00E578BC"&amp;gt;&amp;lt;w:t&amp;gt;immigration status in the federal Medicaid program&amp;lt;/w:t&amp;gt;&amp;lt;/w:r&amp;gt;&amp;lt;/w:ins&amp;gt;&amp;lt;w:ins w:id="39" w:author="BPS" w:date="2022-12-20T14:23:00Z"&amp;gt;&amp;lt;w:r w:rsidRPr="00EC76B7"&amp;gt;&amp;lt;w:t xml:space="preserve"&amp;gt;. Implementation of coverage required &amp;lt;/w:t&amp;gt;&amp;lt;/w:r&amp;gt;&amp;lt;w:bookmarkStart w:id="40" w:name="_LINE__13_80b17b11_b46b_443b_8382_e483ce" /&amp;gt;&amp;lt;w:bookmarkEnd w:id="38" /&amp;gt;&amp;lt;w:r w:rsidRPr="00EC76B7"&amp;gt;&amp;lt;w:t xml:space="preserve"&amp;gt;by this section is not contingent on federal approval of any waivers or amendments to the &amp;lt;/w:t&amp;gt;&amp;lt;/w:r&amp;gt;&amp;lt;w:bookmarkStart w:id="41" w:name="_LINE__14_b7843d6e_66cb_4175_8f6c_140c76" /&amp;gt;&amp;lt;w:bookmarkEnd w:id="40" /&amp;gt;&amp;lt;w:r w:rsidRPr="00EC76B7"&amp;gt;&amp;lt;w:t&amp;gt;state Medicaid plan for this purpose&amp;lt;/w:t&amp;gt;&amp;lt;/w:r&amp;gt;&amp;lt;/w:ins&amp;gt;&amp;lt;w:ins w:id="42" w:author="BPS" w:date="2022-12-13T11:05:00Z"&amp;gt;&amp;lt;w:r w:rsidRPr="00E578BC"&amp;gt;&amp;lt;w:t&amp;gt;.&amp;lt;/w:t&amp;gt;&amp;lt;/w:r&amp;gt;&amp;lt;/w:ins&amp;gt;&amp;lt;w:bookmarkEnd w:id="41" /&amp;gt;&amp;lt;/w:p&amp;gt;&amp;lt;w:p w:rsidR="001271CF" w:rsidRDefault="001271CF" w:rsidP="001271CF"&amp;gt;&amp;lt;w:pPr&amp;gt;&amp;lt;w:ind w:left="360" w:firstLine="360" /&amp;gt;&amp;lt;/w:pPr&amp;gt;&amp;lt;w:bookmarkStart w:id="43" w:name="_BILL_SECTION_HEADER__bf4f9c04_086b_4891" /&amp;gt;&amp;lt;w:bookmarkStart w:id="44" w:name="_BILL_SECTION__d38435f1_dae9_449a_a342_f" /&amp;gt;&amp;lt;w:bookmarkStart w:id="45" w:name="_PAR__4_81023a73_da89_4be2_89b4_e3f9080b" /&amp;gt;&amp;lt;w:bookmarkStart w:id="46" w:name="_LINE__15_07ea410a_c7fc_45f1_ac68_9ed56e" /&amp;gt;&amp;lt;w:bookmarkEnd w:id="7" /&amp;gt;&amp;lt;w:bookmarkEnd w:id="13" /&amp;gt;&amp;lt;w:bookmarkEnd w:id="14" /&amp;gt;&amp;lt;w:bookmarkEnd w:id="15"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w:id="47" w:name="_BILL_SECTION_NUMBER__71b7d09f_4cc0_4e84" /&amp;gt;&amp;lt;w:r&amp;gt;&amp;lt;w:rPr&amp;gt;&amp;lt;w:b /&amp;gt;&amp;lt;w:sz w:val="24" /&amp;gt;&amp;lt;/w:rPr&amp;gt;&amp;lt;w:t&amp;gt;2&amp;lt;/w:t&amp;gt;&amp;lt;/w:r&amp;gt;&amp;lt;w:bookmarkEnd w:id="47" /&amp;gt;&amp;lt;w:r&amp;gt;&amp;lt;w:rPr&amp;gt;&amp;lt;w:b /&amp;gt;&amp;lt;w:sz w:val="24" /&amp;gt;&amp;lt;/w:rPr&amp;gt;&amp;lt;w:t&amp;gt;.  22 MRSA §3174-FFF, sub-§1-A&amp;lt;/w:t&amp;gt;&amp;lt;/w:r&amp;gt;&amp;lt;w:r&amp;gt;&amp;lt;w:t xml:space="preserve"&amp;gt; is enacted to read:&amp;lt;/w:t&amp;gt;&amp;lt;/w:r&amp;gt;&amp;lt;w:bookmarkEnd w:id="46" /&amp;gt;&amp;lt;/w:p&amp;gt;&amp;lt;w:p w:rsidR="001271CF" w:rsidRDefault="001271CF" w:rsidP="001271CF"&amp;gt;&amp;lt;w:pPr&amp;gt;&amp;lt;w:ind w:left="360" w:firstLine="360" /&amp;gt;&amp;lt;/w:pPr&amp;gt;&amp;lt;w:bookmarkStart w:id="48" w:name="_STATUTE_NUMBER__87be5765_caa2_41ba_b036" /&amp;gt;&amp;lt;w:bookmarkStart w:id="49" w:name="_STATUTE_SS__5d961c22_1195_447c_a8fe_b2a" /&amp;gt;&amp;lt;w:bookmarkStart w:id="50" w:name="_PAR__5_f922b958_3f3d_4dcf_81a5_4289ab1a" /&amp;gt;&amp;lt;w:bookmarkStart w:id="51" w:name="_LINE__16_9acd38a2_4dbd_46ae_9319_60002e" /&amp;gt;&amp;lt;w:bookmarkStart w:id="52" w:name="_PROCESSED_CHANGE__02d1a516_1a29_43b3_94" /&amp;gt;&amp;lt;w:bookmarkEnd w:id="43" /&amp;gt;&amp;lt;w:bookmarkEnd w:id="45" /&amp;gt;&amp;lt;w:ins w:id="53" w:author="BPS" w:date="2022-12-13T11:06:00Z"&amp;gt;&amp;lt;w:r&amp;gt;&amp;lt;w:rPr&amp;gt;&amp;lt;w:b /&amp;gt;&amp;lt;/w:rPr&amp;gt;&amp;lt;w:t&amp;gt;1-A&amp;lt;/w:t&amp;gt;&amp;lt;/w:r&amp;gt;&amp;lt;w:bookmarkEnd w:id="48" /&amp;gt;&amp;lt;w:r&amp;gt;&amp;lt;w:rPr&amp;gt;&amp;lt;w:b /&amp;gt;&amp;lt;/w:rPr&amp;gt;&amp;lt;w:t xml:space="preserve"&amp;gt;.  &amp;lt;/w:t&amp;gt;&amp;lt;/w:r&amp;gt;&amp;lt;w:bookmarkStart w:id="54" w:name="_STATUTE_HEADNOTE__146beca4_0ba8_4509_9e" /&amp;gt;&amp;lt;w:r&amp;gt;&amp;lt;w:rPr&amp;gt;&amp;lt;w:b /&amp;gt;&amp;lt;/w:rPr&amp;gt;&amp;lt;w:t xml:space="preserve"&amp;gt;Maximization of federal funds. &amp;lt;/w:t&amp;gt;&amp;lt;/w:r&amp;gt;&amp;lt;w:r&amp;gt;&amp;lt;w:t xml:space="preserve"&amp;gt; &amp;lt;/w:t&amp;gt;&amp;lt;/w:r&amp;gt;&amp;lt;/w:ins&amp;gt;&amp;lt;w:bookmarkStart w:id="55" w:name="_STATUTE_CONTENT__5eab3d6f_fff3_42a7_8fb" /&amp;gt;&amp;lt;w:bookmarkEnd w:id="54" /&amp;gt;&amp;lt;w:ins w:id="56" w:author="BPS" w:date="2022-12-13T11:07:00Z"&amp;gt;&amp;lt;w:r w:rsidRPr="00E578BC"&amp;gt;&amp;lt;w:t xml:space="preserve"&amp;gt;The department shall maximize the receipt of &amp;lt;/w:t&amp;gt;&amp;lt;/w:r&amp;gt;&amp;lt;w:bookmarkStart w:id="57" w:name="_LINE__17_44702957_dd75_4c0e_9d06_faa719" /&amp;gt;&amp;lt;w:bookmarkEnd w:id="51" /&amp;gt;&amp;lt;w:r w:rsidRPr="00E578BC"&amp;gt;&amp;lt;w:t&amp;gt;available federal matching funds for coverage provided under this section.&amp;lt;/w:t&amp;gt;&amp;lt;/w:r&amp;gt;&amp;lt;/w:ins&amp;gt;&amp;lt;w:bookmarkEnd w:id="57" /&amp;gt;&amp;lt;/w:p&amp;gt;&amp;lt;w:p w:rsidR="001271CF" w:rsidRDefault="001271CF" w:rsidP="001271CF"&amp;gt;&amp;lt;w:pPr&amp;gt;&amp;lt;w:ind w:left="360" w:firstLine="360" /&amp;gt;&amp;lt;/w:pPr&amp;gt;&amp;lt;w:bookmarkStart w:id="58" w:name="_BILL_SECTION_UNALLOCATED__588f62fe_06c4" /&amp;gt;&amp;lt;w:bookmarkStart w:id="59" w:name="_PAR__6_0d76f244_47c5_4c4e_8cde_e255e841" /&amp;gt;&amp;lt;w:bookmarkStart w:id="60" w:name="_LINE__18_b59423ae_1d17_475e_b4c2_1e4287" /&amp;gt;&amp;lt;w:bookmarkEnd w:id="44" /&amp;gt;&amp;lt;w:bookmarkEnd w:id="49" /&amp;gt;&amp;lt;w:bookmarkEnd w:id="50" /&amp;gt;&amp;lt;w:bookmarkEnd w:id="52"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w:id="61" w:name="_BILL_SECTION_NUMBER__f7dd3e60_5ad9_471f" /&amp;gt;&amp;lt;w:r&amp;gt;&amp;lt;w:rPr&amp;gt;&amp;lt;w:b /&amp;gt;&amp;lt;w:sz w:val="24" /&amp;gt;&amp;lt;/w:rPr&amp;gt;&amp;lt;w:t&amp;gt;3&amp;lt;/w:t&amp;gt;&amp;lt;/w:r&amp;gt;&amp;lt;w:bookmarkEnd w:id="61"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w:rsidRPr="00EC76B7"&amp;gt;&amp;lt;w:rPr&amp;gt;&amp;lt;w:b /&amp;gt;&amp;lt;w:sz w:val="24" /&amp;gt;&amp;lt;w:szCs w:val="24" /&amp;gt;&amp;lt;/w:rPr&amp;gt;&amp;lt;w:t&amp;gt;Federal Medicaid waivers or state plan amendments; funding.&amp;lt;/w:t&amp;gt;&amp;lt;/w:r&amp;gt;&amp;lt;w:r&amp;gt;&amp;lt;w:t xml:space="preserve"&amp;gt; The &amp;lt;/w:t&amp;gt;&amp;lt;/w:r&amp;gt;&amp;lt;w:bookmarkStart w:id="62" w:name="_LINE__19_cd137900_a691_410b_909b_386b13" /&amp;gt;&amp;lt;w:bookmarkEnd w:id="60" /&amp;gt;&amp;lt;w:r&amp;gt;&amp;lt;w:t xml:space="preserve"&amp;gt;Department of Health and Human Services shall establish coverage under the Maine &amp;lt;/w:t&amp;gt;&amp;lt;/w:r&amp;gt;&amp;lt;w:bookmarkStart w:id="63" w:name="_LINE__20_804baaef_8652_446c_901a_5fcbc7" /&amp;gt;&amp;lt;w:bookmarkEnd w:id="62" /&amp;gt;&amp;lt;w:r&amp;gt;&amp;lt;w:t xml:space="preserve"&amp;gt;Revised Statutes, Title 22, section 3174-FFF, subsection 1 as of January 1, 2024 using state &amp;lt;/w:t&amp;gt;&amp;lt;/w:r&amp;gt;&amp;lt;w:bookmarkStart w:id="64" w:name="_LINE__21_46185f03_b94b_4320_913c_0b88f2" /&amp;gt;&amp;lt;w:bookmarkEnd w:id="63" /&amp;gt;&amp;lt;w:r&amp;gt;&amp;lt;w:t xml:space="preserve"&amp;gt;funds. The department may seek to acquire matching federal funds under the Medicaid &amp;lt;/w:t&amp;gt;&amp;lt;/w:r&amp;gt;&amp;lt;w:bookmarkStart w:id="65" w:name="_LINE__22_d0edb851_8689_48d4_8885_2d271e" /&amp;gt;&amp;lt;w:bookmarkEnd w:id="64" /&amp;gt;&amp;lt;w:r&amp;gt;&amp;lt;w:t xml:space="preserve"&amp;gt;program by submitting to the United States Department of Health and Human Services, &amp;lt;/w:t&amp;gt;&amp;lt;/w:r&amp;gt;&amp;lt;w:bookmarkStart w:id="66" w:name="_LINE__23_695e2ee2_d96e_477f_af90_81ca3e" /&amp;gt;&amp;lt;w:bookmarkEnd w:id="65" /&amp;gt;&amp;lt;w:r&amp;gt;&amp;lt;w:t xml:space="preserve"&amp;gt;Centers for Medicare and Medicaid Services any waivers or state plan amendments &amp;lt;/w:t&amp;gt;&amp;lt;/w:r&amp;gt;&amp;lt;w:bookmarkStart w:id="67" w:name="_LINE__24_dd612cb2_b03e_4c2f_8bb3_31dd1f" /&amp;gt;&amp;lt;w:bookmarkEnd w:id="66" /&amp;gt;&amp;lt;w:r&amp;gt;&amp;lt;w:t xml:space="preserve"&amp;gt;determined necessary. &amp;lt;/w:t&amp;gt;&amp;lt;/w:r&amp;gt;&amp;lt;w:bookmarkEnd w:id="67" /&amp;gt;&amp;lt;/w:p&amp;gt;&amp;lt;w:p w:rsidR="001271CF" w:rsidRDefault="001271CF" w:rsidP="001271CF"&amp;gt;&amp;lt;w:pPr&amp;gt;&amp;lt;w:ind w:left="360" w:firstLine="360" /&amp;gt;&amp;lt;/w:pPr&amp;gt;&amp;lt;w:bookmarkStart w:id="68" w:name="_BILL_SECTION_UNALLOCATED__4b6c0b96_eb49" /&amp;gt;&amp;lt;w:bookmarkStart w:id="69" w:name="_PAR__7_4b497ba7_71a7_4d3e_b668_9911db89" /&amp;gt;&amp;lt;w:bookmarkStart w:id="70" w:name="_LINE__25_292126f6_0562_467e_8eab_4aff31" /&amp;gt;&amp;lt;w:bookmarkEnd w:id="58"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w:id="71" w:name="_BILL_SECTION_NUMBER__d200ae64_fa35_4a63" /&amp;gt;&amp;lt;w:r&amp;gt;&amp;lt;w:rPr&amp;gt;&amp;lt;w:b /&amp;gt;&amp;lt;w:sz w:val="24" /&amp;gt;&amp;lt;/w:rPr&amp;gt;&amp;lt;w:t&amp;gt;4&amp;lt;/w:t&amp;gt;&amp;lt;/w:r&amp;gt;&amp;lt;w:bookmarkEnd w:id="71"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w:rsidRPr="00E578BC"&amp;gt;&amp;lt;w:rPr&amp;gt;&amp;lt;w:b /&amp;gt;&amp;lt;w:sz w:val="24" /&amp;gt;&amp;lt;w:szCs w:val="24" /&amp;gt;&amp;lt;/w:rPr&amp;gt;&amp;lt;w:t&amp;gt;Rulemaking.&amp;lt;/w:t&amp;gt;&amp;lt;/w:r&amp;gt;&amp;lt;w:r w:rsidRPr="00E578BC"&amp;gt;&amp;lt;w:t xml:space="preserve"&amp;gt;  By January 1, 2024, the &amp;lt;/w:t&amp;gt;&amp;lt;/w:r&amp;gt;&amp;lt;w:r&amp;gt;&amp;lt;w:t xml:space="preserve"&amp;gt;Department of Health and Human &amp;lt;/w:t&amp;gt;&amp;lt;/w:r&amp;gt;&amp;lt;w:bookmarkStart w:id="72" w:name="_LINE__26_15d25d6f_8598_426c_ba77_d22547" /&amp;gt;&amp;lt;w:bookmarkEnd w:id="70" /&amp;gt;&amp;lt;w:r&amp;gt;&amp;lt;w:t&amp;gt;Services&amp;lt;/w:t&amp;gt;&amp;lt;/w:r&amp;gt;&amp;lt;w:r w:rsidRPr="00E578BC"&amp;gt;&amp;lt;w:t xml:space="preserve"&amp;gt; shall adopt rules to implement &amp;lt;/w:t&amp;gt;&amp;lt;/w:r&amp;gt;&amp;lt;w:r&amp;gt;&amp;lt;w:t xml:space="preserve"&amp;gt;the Maine Revised Statutes, Title 22, section &amp;lt;/w:t&amp;gt;&amp;lt;/w:r&amp;gt;&amp;lt;w:bookmarkStart w:id="73" w:name="_LINE__27_8ae0b2b9_9c52_479a_8b17_f06413" /&amp;gt;&amp;lt;w:bookmarkEnd w:id="72" /&amp;gt;&amp;lt;w:r&amp;gt;&amp;lt;w:t&amp;gt;3174&amp;lt;/w:t&amp;gt;&amp;lt;/w:r&amp;gt;&amp;lt;w:r&amp;gt;&amp;lt;w:noBreakHyphen /&amp;gt;&amp;lt;w:t&amp;gt;FFF, subsection 1, as amended by this Act&amp;lt;/w:t&amp;gt;&amp;lt;/w:r&amp;gt;&amp;lt;w:r w:rsidRPr="00E578BC"&amp;gt;&amp;lt;w:t xml:space="preserve"&amp;gt;.  Rules adopted pursuant to this section &amp;lt;/w:t&amp;gt;&amp;lt;/w:r&amp;gt;&amp;lt;w:bookmarkStart w:id="74" w:name="_LINE__28_9bd06beb_f707_447b_9dd8_bd0441" /&amp;gt;&amp;lt;w:bookmarkEnd w:id="73" /&amp;gt;&amp;lt;w:r w:rsidRPr="00E578BC"&amp;gt;&amp;lt;w:t&amp;gt;are routine technical rules as defined in Title 5, chapter 375, subchapter 2-A.&amp;lt;/w:t&amp;gt;&amp;lt;/w:r&amp;gt;&amp;lt;w:bookmarkEnd w:id="74" /&amp;gt;&amp;lt;/w:p&amp;gt;&amp;lt;w:p w:rsidR="001271CF" w:rsidRDefault="001271CF" w:rsidP="001271CF"&amp;gt;&amp;lt;w:pPr&amp;gt;&amp;lt;w:keepNext /&amp;gt;&amp;lt;w:spacing w:before="240" /&amp;gt;&amp;lt;w:ind w:left="360" /&amp;gt;&amp;lt;w:jc w:val="center" /&amp;gt;&amp;lt;/w:pPr&amp;gt;&amp;lt;w:bookmarkStart w:id="75" w:name="_SUMMARY__08f4d2a4_8c13_4302_9995_904813" /&amp;gt;&amp;lt;w:bookmarkStart w:id="76" w:name="_PAR__8_287b964d_2a64_4e3d_b7b8_ce3f3cd3" /&amp;gt;&amp;lt;w:bookmarkStart w:id="77" w:name="_LINE__29_c0b07e50_aa6e_4d4a_b63a_06bdd1" /&amp;gt;&amp;lt;w:bookmarkEnd w:id="8" /&amp;gt;&amp;lt;w:bookmarkEnd w:id="68" /&amp;gt;&amp;lt;w:bookmarkEnd w:id="69" /&amp;gt;&amp;lt;w:r&amp;gt;&amp;lt;w:rPr&amp;gt;&amp;lt;w:b /&amp;gt;&amp;lt;w:sz w:val="24" /&amp;gt;&amp;lt;/w:rPr&amp;gt;&amp;lt;w:t&amp;gt;SUMMARY&amp;lt;/w:t&amp;gt;&amp;lt;/w:r&amp;gt;&amp;lt;w:bookmarkEnd w:id="77" /&amp;gt;&amp;lt;/w:p&amp;gt;&amp;lt;w:p w:rsidR="001271CF" w:rsidRDefault="001271CF" w:rsidP="001271CF"&amp;gt;&amp;lt;w:pPr&amp;gt;&amp;lt;w:ind w:left="360" w:firstLine="360" /&amp;gt;&amp;lt;/w:pPr&amp;gt;&amp;lt;w:bookmarkStart w:id="78" w:name="_PAR__9_3f33c554_4507_45cd_82d3_89e4e887" /&amp;gt;&amp;lt;w:bookmarkStart w:id="79" w:name="_LINE__30_2bebea03_5abf_492a_9d1d_776f60" /&amp;gt;&amp;lt;w:bookmarkEnd w:id="76" /&amp;gt;&amp;lt;w:r w:rsidRPr="00E578BC"&amp;gt;&amp;lt;w:t xml:space="preserve"&amp;gt;This bill provides MaineCare program coverage for noncitizen residents of this State &amp;lt;/w:t&amp;gt;&amp;lt;/w:r&amp;gt;&amp;lt;w:bookmarkStart w:id="80" w:name="_LINE__31_27dac964_bae1_4999_9034_7fc812" /&amp;gt;&amp;lt;w:bookmarkEnd w:id="79" /&amp;gt;&amp;lt;w:r&amp;gt;&amp;lt;w:t xml:space="preserve"&amp;gt;21 years of age or older &amp;lt;/w:t&amp;gt;&amp;lt;/w:r&amp;gt;&amp;lt;w:r w:rsidRPr="00E578BC"&amp;gt;&amp;lt;w:t xml:space="preserve"&amp;gt;with qualifying low incomes who are ineligible for coverage under &amp;lt;/w:t&amp;gt;&amp;lt;/w:r&amp;gt;&amp;lt;w:bookmarkStart w:id="81" w:name="_LINE__32_b1ea46f9_55d4_4d6e_95dd_c6b469" /&amp;gt;&amp;lt;w:bookmarkEnd w:id="80" /&amp;gt;&amp;lt;w:r w:rsidRPr="00E578BC"&amp;gt;&amp;lt;w:t&amp;gt;the federal Medicaid program due to their immigration status.&amp;lt;/w:t&amp;gt;&amp;lt;/w:r&amp;gt;&amp;lt;w:bookmarkEnd w:id="81" /&amp;gt;&amp;lt;/w:p&amp;gt;&amp;lt;w:bookmarkEnd w:id="1" /&amp;gt;&amp;lt;w:bookmarkEnd w:id="2" /&amp;gt;&amp;lt;w:bookmarkEnd w:id="3" /&amp;gt;&amp;lt;w:bookmarkEnd w:id="75" /&amp;gt;&amp;lt;w:bookmarkEnd w:id="78" /&amp;gt;&amp;lt;w:p w:rsidR="00000000" w:rsidRDefault="001271CF"&amp;gt;&amp;lt;w:r&amp;gt;&amp;lt;w:t xml:space="preserve"&amp;gt; &amp;lt;/w:t&amp;gt;&amp;lt;/w:r&amp;gt;&amp;lt;/w:p&amp;gt;&amp;lt;w:sectPr w:rsidR="00000000" w:rsidSect="001271CF"&amp;gt;&amp;lt;w:footerReference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w:rsidR="00340478" w:rsidRDefault="001271CF"&amp;gt;&amp;lt;w:pPr&amp;gt;&amp;lt;w:pStyle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66600f17_2ac6_4a37_91d0_fd1afb7&lt;/BookmarkName&gt;&lt;Tables /&gt;&lt;/ProcessedCheckInPage&gt;&lt;/Pages&gt;&lt;Paragraphs&gt;&lt;CheckInParagraphs&gt;&lt;PageNumber&gt;1&lt;/PageNumber&gt;&lt;BookmarkName&gt;_PAR__1_fae670fb_769a_4690_834f_e49be2a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25e7fa62_84ea_4813_b99d_3b9bd91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b94adf1_6356_40de_93a5_9c1fc8c3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81023a73_da89_4be2_89b4_e3f9080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922b958_3f3d_4dcf_81a5_4289ab1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d76f244_47c5_4c4e_8cde_e255e841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b497ba7_71a7_4d3e_b668_9911db89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287b964d_2a64_4e3d_b7b8_ce3f3cd3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f33c554_4507_45cd_82d3_89e4e887&lt;/BookmarkName&gt;&lt;StartingLineNumber&gt;30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