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Pertaining to Transmission Lines Not Needed for Reliability or Local Generation</w:t>
      </w:r>
    </w:p>
    <w:p w:rsidR="008524C3" w:rsidP="008524C3">
      <w:pPr>
        <w:ind w:left="360"/>
        <w:rPr>
          <w:rFonts w:ascii="Arial" w:eastAsia="Arial" w:hAnsi="Arial" w:cs="Arial"/>
        </w:rPr>
      </w:pPr>
      <w:bookmarkStart w:id="0" w:name="_ENACTING_CLAUSE__87b0aa46_69a1_4d10_a0a"/>
      <w:bookmarkStart w:id="1" w:name="_DOC_BODY__d7f5cb44_3688_4d5c_84eb_d1d71"/>
      <w:bookmarkStart w:id="2" w:name="_DOC_BODY_CONTAINER__047b3d0a_da08_4d4d_"/>
      <w:bookmarkStart w:id="3" w:name="_PAGE__1_6c93eefa_5ced_4bb1_8994_e1fee7d"/>
      <w:bookmarkStart w:id="4" w:name="_PAR__1_181ecd39_407e_4473_b131_58506fa7"/>
      <w:bookmarkStart w:id="5" w:name="_LINE__1_46e8d90d_3c0f_42fc_9072_a4183d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6" w:name="_BILL_SECTION__70bd3fd3_21f3_4581_8e82_a"/>
      <w:bookmarkStart w:id="7" w:name="_BILL_SECTION_HEADER__2bec2a56_b833_4aa7"/>
      <w:bookmarkStart w:id="8" w:name="_DOC_BODY_CONTENT__220131fe_4a22_4a3f_8b"/>
      <w:bookmarkStart w:id="9" w:name="_PAR__2_eaa52a30_240b_4d24_9fea_858ccf5c"/>
      <w:bookmarkStart w:id="10" w:name="_LINE__2_2bf47401_cf79_4065_8eda_c405be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1e26c25_dac0_44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§3131, sub-§4-A,</w:t>
      </w:r>
      <w:r>
        <w:rPr>
          <w:rFonts w:ascii="Arial" w:eastAsia="Arial" w:hAnsi="Arial" w:cs="Arial"/>
        </w:rPr>
        <w:t xml:space="preserve"> as enacted by PL 2009, c. 655, Pt. A, §3, is </w:t>
      </w:r>
      <w:bookmarkStart w:id="12" w:name="_LINE__3_972a74b4_bac5_407c_ab7e_9cb43b9"/>
      <w:bookmarkEnd w:id="10"/>
      <w:r>
        <w:rPr>
          <w:rFonts w:ascii="Arial" w:eastAsia="Arial" w:hAnsi="Arial" w:cs="Arial"/>
        </w:rPr>
        <w:t>repealed.</w:t>
      </w:r>
      <w:bookmarkEnd w:id="12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13" w:name="_BILL_SECTION_HEADER__30f2293f_378e_4925"/>
      <w:bookmarkStart w:id="14" w:name="_BILL_SECTION__a572a1c6_ca69_4c61_b170_1"/>
      <w:bookmarkStart w:id="15" w:name="_PAR__3_ecd249ff_18e4_43bf_a1d0_49425adc"/>
      <w:bookmarkStart w:id="16" w:name="_LINE__4_db9f3e4c_361d_4946_9efa_09bc1f1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78606327_68c8_4dd5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35-A MRSA §3131, sub-§4-E</w:t>
      </w:r>
      <w:r>
        <w:rPr>
          <w:rFonts w:ascii="Arial" w:eastAsia="Arial" w:hAnsi="Arial" w:cs="Arial"/>
        </w:rPr>
        <w:t xml:space="preserve"> is enacted to read:</w:t>
      </w:r>
      <w:bookmarkEnd w:id="16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18" w:name="_STATUTE_NUMBER__cd8e84dc_cb8f_4eb2_af5f"/>
      <w:bookmarkStart w:id="19" w:name="_STATUTE_SS__658b6938_146b_44ad_b7f4_68e"/>
      <w:bookmarkStart w:id="20" w:name="_PAR__4_ee8601ec_6be0_4ebd_b6b6_acfa2d2d"/>
      <w:bookmarkStart w:id="21" w:name="_LINE__5_d48bb6a0_ef77_4d76_90e2_a6c674d"/>
      <w:bookmarkStart w:id="22" w:name="_PROCESSED_CHANGE__455346d4_057d_408b_91"/>
      <w:bookmarkEnd w:id="13"/>
      <w:bookmarkEnd w:id="15"/>
      <w:r>
        <w:rPr>
          <w:rFonts w:ascii="Arial" w:eastAsia="Arial" w:hAnsi="Arial" w:cs="Arial"/>
          <w:b/>
          <w:u w:val="single"/>
        </w:rPr>
        <w:t>4-E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c4b0bc7f_e39b_4fb6_8a"/>
      <w:r>
        <w:rPr>
          <w:rFonts w:ascii="Arial" w:eastAsia="Arial" w:hAnsi="Arial" w:cs="Arial"/>
          <w:b/>
          <w:u w:val="single"/>
        </w:rPr>
        <w:t xml:space="preserve">Nonessential transmission line. 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STATUTE_CONTENT__2aaa5b3f_baa2_4595_a84"/>
      <w:bookmarkEnd w:id="23"/>
      <w:r>
        <w:rPr>
          <w:rFonts w:ascii="Arial" w:eastAsia="Arial" w:hAnsi="Arial" w:cs="Arial"/>
          <w:u w:val="single"/>
        </w:rPr>
        <w:t xml:space="preserve">"Nonessential </w:t>
      </w:r>
      <w:r>
        <w:rPr>
          <w:rFonts w:ascii="Arial" w:eastAsia="Arial" w:hAnsi="Arial" w:cs="Arial"/>
          <w:u w:val="single"/>
        </w:rPr>
        <w:t xml:space="preserve">transmission line" means a </w:t>
      </w:r>
      <w:bookmarkStart w:id="25" w:name="_LINE__6_6d16af53_65e1_4404_8605_66f6dca"/>
      <w:bookmarkEnd w:id="21"/>
      <w:r>
        <w:rPr>
          <w:rFonts w:ascii="Arial" w:eastAsia="Arial" w:hAnsi="Arial" w:cs="Arial"/>
          <w:u w:val="single"/>
        </w:rPr>
        <w:t>transmission line that is:</w:t>
      </w:r>
      <w:bookmarkEnd w:id="25"/>
    </w:p>
    <w:p w:rsidR="008524C3" w:rsidP="008524C3">
      <w:pPr>
        <w:ind w:left="720"/>
        <w:rPr>
          <w:rFonts w:ascii="Arial" w:eastAsia="Arial" w:hAnsi="Arial" w:cs="Arial"/>
        </w:rPr>
      </w:pPr>
      <w:bookmarkStart w:id="26" w:name="_STATUTE_NUMBER__94867b21_8464_422f_a72d"/>
      <w:bookmarkStart w:id="27" w:name="_STATUTE_P__3fe96738_bc35_4ebd_836e_d012"/>
      <w:bookmarkStart w:id="28" w:name="_PAR__5_74f179ae_88a1_4612_a6c3_edaa3f20"/>
      <w:bookmarkStart w:id="29" w:name="_LINE__7_3ff2901d_e4e6_4fd7_9739_b0279de"/>
      <w:bookmarkEnd w:id="20"/>
      <w:bookmarkEnd w:id="24"/>
      <w:r>
        <w:rPr>
          <w:rFonts w:ascii="Arial" w:eastAsia="Arial" w:hAnsi="Arial" w:cs="Arial"/>
          <w:u w:val="single"/>
        </w:rPr>
        <w:t>A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6420b3e5_3779_405b_8f3"/>
      <w:r>
        <w:rPr>
          <w:rFonts w:ascii="Arial" w:eastAsia="Arial" w:hAnsi="Arial" w:cs="Arial"/>
          <w:u w:val="single"/>
        </w:rPr>
        <w:t xml:space="preserve">Not constructed primarily to provide electric reliability within the State, as </w:t>
      </w:r>
      <w:bookmarkStart w:id="31" w:name="_LINE__8_887e0c84_6cf5_44aa_a3e8_12ca932"/>
      <w:bookmarkEnd w:id="29"/>
      <w:r>
        <w:rPr>
          <w:rFonts w:ascii="Arial" w:eastAsia="Arial" w:hAnsi="Arial" w:cs="Arial"/>
          <w:u w:val="single"/>
        </w:rPr>
        <w:t>determined by the commission; and</w:t>
      </w:r>
      <w:bookmarkEnd w:id="31"/>
    </w:p>
    <w:p w:rsidR="008524C3" w:rsidP="008524C3">
      <w:pPr>
        <w:ind w:left="720"/>
        <w:rPr>
          <w:rFonts w:ascii="Arial" w:eastAsia="Arial" w:hAnsi="Arial" w:cs="Arial"/>
        </w:rPr>
      </w:pPr>
      <w:bookmarkStart w:id="32" w:name="_STATUTE_NUMBER__e23986b9_c079_4fea_884b"/>
      <w:bookmarkStart w:id="33" w:name="_STATUTE_P__aa188d10_6c57_41da_8acd_351e"/>
      <w:bookmarkStart w:id="34" w:name="_PAR__6_05c4618d_c686_43d0_8fd2_e5299354"/>
      <w:bookmarkStart w:id="35" w:name="_LINE__9_aed41eda_4ca0_4345_8827_930deb2"/>
      <w:bookmarkEnd w:id="27"/>
      <w:bookmarkEnd w:id="28"/>
      <w:bookmarkEnd w:id="30"/>
      <w:r>
        <w:rPr>
          <w:rFonts w:ascii="Arial" w:eastAsia="Arial" w:hAnsi="Arial" w:cs="Arial"/>
          <w:u w:val="single"/>
        </w:rPr>
        <w:t>B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4719c4db_1ee1_43a2_bc6"/>
      <w:r>
        <w:rPr>
          <w:rFonts w:ascii="Arial" w:eastAsia="Arial" w:hAnsi="Arial" w:cs="Arial"/>
          <w:u w:val="single"/>
        </w:rPr>
        <w:t>Not constructed primarily to provide electricity to retail customers within the State</w:t>
      </w:r>
      <w:r>
        <w:rPr>
          <w:rFonts w:ascii="Arial" w:eastAsia="Arial" w:hAnsi="Arial" w:cs="Arial"/>
          <w:u w:val="single"/>
        </w:rPr>
        <w:t>.</w:t>
      </w:r>
      <w:bookmarkEnd w:id="35"/>
    </w:p>
    <w:p w:rsidR="008524C3" w:rsidP="008524C3">
      <w:pPr>
        <w:ind w:left="360"/>
        <w:rPr>
          <w:rFonts w:ascii="Arial" w:eastAsia="Arial" w:hAnsi="Arial" w:cs="Arial"/>
        </w:rPr>
      </w:pPr>
      <w:bookmarkStart w:id="37" w:name="_STATUTE_P__c0ffc510_50b1_4d11_af01_d7ed"/>
      <w:bookmarkStart w:id="38" w:name="_STATUTE_CONTENT__871f6e41_a903_4396_817"/>
      <w:bookmarkStart w:id="39" w:name="_PAR__7_1e4308b1_8dd0_4b6a_82a0_59da4024"/>
      <w:bookmarkStart w:id="40" w:name="_LINE__10_ad5f29bf_03af_4dbd_acaa_16cbb5"/>
      <w:bookmarkEnd w:id="33"/>
      <w:bookmarkEnd w:id="34"/>
      <w:bookmarkEnd w:id="36"/>
      <w:r>
        <w:rPr>
          <w:rFonts w:ascii="Arial" w:eastAsia="Arial" w:hAnsi="Arial" w:cs="Arial"/>
          <w:u w:val="single"/>
        </w:rPr>
        <w:t xml:space="preserve">A generator interconnection transmission facility as defined in section 3132, subsection </w:t>
      </w:r>
      <w:bookmarkStart w:id="41" w:name="_LINE__11_7cc6283d_be8c_46b5_9f92_2a5a81"/>
      <w:bookmarkEnd w:id="40"/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 is not a nonessential transmission line.</w:t>
      </w:r>
      <w:bookmarkEnd w:id="41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42" w:name="_BILL_SECTION_HEADER__a6a902d1_2b6f_4636"/>
      <w:bookmarkStart w:id="43" w:name="_BILL_SECTION__4ad0ee93_371e_4713_af26_a"/>
      <w:bookmarkStart w:id="44" w:name="_PAR__8_ac8b9de9_efac_4d5e_89e5_cbc97169"/>
      <w:bookmarkStart w:id="45" w:name="_LINE__12_c8af4a1b_bb5e_43ea_ac9c_908c27"/>
      <w:bookmarkEnd w:id="14"/>
      <w:bookmarkEnd w:id="19"/>
      <w:bookmarkEnd w:id="22"/>
      <w:bookmarkEnd w:id="37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63f027f7_4d8c_4a76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35-A MRSA §3132, sub-§6-A,</w:t>
      </w:r>
      <w:r>
        <w:rPr>
          <w:rFonts w:ascii="Arial" w:eastAsia="Arial" w:hAnsi="Arial" w:cs="Arial"/>
        </w:rPr>
        <w:t xml:space="preserve"> as enacted by PL 2009, c. 655, Pt. A, §5, is </w:t>
      </w:r>
      <w:bookmarkStart w:id="47" w:name="_LINE__13_a4c0b191_54f8_412d_9445_a75e43"/>
      <w:bookmarkEnd w:id="45"/>
      <w:r>
        <w:rPr>
          <w:rFonts w:ascii="Arial" w:eastAsia="Arial" w:hAnsi="Arial" w:cs="Arial"/>
        </w:rPr>
        <w:t>repealed.</w:t>
      </w:r>
      <w:bookmarkEnd w:id="47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48" w:name="_BILL_SECTION_HEADER__d93a540c_f2b0_4271"/>
      <w:bookmarkStart w:id="49" w:name="_BILL_SECTION__2112e4e1_0102_4f36_90c3_0"/>
      <w:bookmarkStart w:id="50" w:name="_PAR__9_2004bead_b941_44b7_adf4_995a4927"/>
      <w:bookmarkStart w:id="51" w:name="_LINE__14_d0adf26b_3b29_4fc9_b295_89ef28"/>
      <w:bookmarkEnd w:id="42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24d4c2d6_3856_4208"/>
      <w:r>
        <w:rPr>
          <w:rFonts w:ascii="Arial" w:eastAsia="Arial" w:hAnsi="Arial" w:cs="Arial"/>
          <w:b/>
          <w:sz w:val="24"/>
        </w:rPr>
        <w:t>4</w:t>
      </w:r>
      <w:bookmarkEnd w:id="52"/>
      <w:r>
        <w:rPr>
          <w:rFonts w:ascii="Arial" w:eastAsia="Arial" w:hAnsi="Arial" w:cs="Arial"/>
          <w:b/>
          <w:sz w:val="24"/>
        </w:rPr>
        <w:t>.  35-A MRSA §3132, sub-§6-C</w:t>
      </w:r>
      <w:r>
        <w:rPr>
          <w:rFonts w:ascii="Arial" w:eastAsia="Arial" w:hAnsi="Arial" w:cs="Arial"/>
        </w:rPr>
        <w:t xml:space="preserve"> is enacted to read:</w:t>
      </w:r>
      <w:bookmarkEnd w:id="51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53" w:name="_STATUTE_NUMBER__ab688139_7ebe_4503_a856"/>
      <w:bookmarkStart w:id="54" w:name="_STATUTE_SS__924dc773_c29e_41a0_aad6_7a4"/>
      <w:bookmarkStart w:id="55" w:name="_PAR__10_20140a12_487c_4f8a_857a_17f8f86"/>
      <w:bookmarkStart w:id="56" w:name="_LINE__15_c62c10b4_6a7e_43b9_a34d_73cdff"/>
      <w:bookmarkStart w:id="57" w:name="_PROCESSED_CHANGE__3c29feaa_6aca_478a_a5"/>
      <w:bookmarkEnd w:id="48"/>
      <w:bookmarkEnd w:id="50"/>
      <w:r>
        <w:rPr>
          <w:rFonts w:ascii="Arial" w:eastAsia="Arial" w:hAnsi="Arial" w:cs="Arial"/>
          <w:b/>
          <w:u w:val="single"/>
        </w:rPr>
        <w:t>6-C</w:t>
      </w:r>
      <w:bookmarkEnd w:id="53"/>
      <w:r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48047615_596e_4be7_bf"/>
      <w:r>
        <w:rPr>
          <w:rFonts w:ascii="Arial" w:eastAsia="Arial" w:hAnsi="Arial" w:cs="Arial"/>
          <w:b/>
          <w:u w:val="single"/>
        </w:rPr>
        <w:t xml:space="preserve">Nonessential transmission line; certificate of public convenience and </w:t>
      </w:r>
      <w:bookmarkStart w:id="59" w:name="_LINE__16_b7c8bc85_a3e2_422a_9ea6_b1e69f"/>
      <w:bookmarkEnd w:id="56"/>
      <w:r>
        <w:rPr>
          <w:rFonts w:ascii="Arial" w:eastAsia="Arial" w:hAnsi="Arial" w:cs="Arial"/>
          <w:b/>
          <w:u w:val="single"/>
        </w:rPr>
        <w:t xml:space="preserve">necessity. </w:t>
      </w:r>
      <w:r>
        <w:rPr>
          <w:rFonts w:ascii="Arial" w:eastAsia="Arial" w:hAnsi="Arial" w:cs="Arial"/>
          <w:u w:val="single"/>
        </w:rPr>
        <w:t xml:space="preserve"> </w:t>
      </w:r>
      <w:bookmarkStart w:id="60" w:name="_STATUTE_CONTENT__c526f08a_7927_4056_b79"/>
      <w:bookmarkEnd w:id="58"/>
      <w:r>
        <w:rPr>
          <w:rFonts w:ascii="Arial" w:eastAsia="Arial" w:hAnsi="Arial" w:cs="Arial"/>
          <w:u w:val="single"/>
        </w:rPr>
        <w:t xml:space="preserve">The commission shall evaluate and render a decision on any petition </w:t>
      </w:r>
      <w:r>
        <w:rPr>
          <w:rFonts w:ascii="Arial" w:eastAsia="Arial" w:hAnsi="Arial" w:cs="Arial"/>
          <w:u w:val="single"/>
        </w:rPr>
        <w:t xml:space="preserve">for a </w:t>
      </w:r>
      <w:bookmarkStart w:id="61" w:name="_LINE__17_15e85337_26aa_4613_9fc8_97765f"/>
      <w:bookmarkEnd w:id="59"/>
      <w:r>
        <w:rPr>
          <w:rFonts w:ascii="Arial" w:eastAsia="Arial" w:hAnsi="Arial" w:cs="Arial"/>
          <w:u w:val="single"/>
        </w:rPr>
        <w:t xml:space="preserve">certificate of public convenience and necessity made by a transmission and distribution </w:t>
      </w:r>
      <w:bookmarkStart w:id="62" w:name="_LINE__18_320e493c_756a_4248_9f01_f072ed"/>
      <w:bookmarkEnd w:id="61"/>
      <w:r>
        <w:rPr>
          <w:rFonts w:ascii="Arial" w:eastAsia="Arial" w:hAnsi="Arial" w:cs="Arial"/>
          <w:u w:val="single"/>
        </w:rPr>
        <w:t>utility for a</w:t>
      </w:r>
      <w:r>
        <w:rPr>
          <w:rFonts w:ascii="Arial" w:eastAsia="Arial" w:hAnsi="Arial" w:cs="Arial"/>
          <w:u w:val="single"/>
        </w:rPr>
        <w:t xml:space="preserve"> nonessential</w:t>
      </w:r>
      <w:r>
        <w:rPr>
          <w:rFonts w:ascii="Arial" w:eastAsia="Arial" w:hAnsi="Arial" w:cs="Arial"/>
          <w:u w:val="single"/>
        </w:rPr>
        <w:t xml:space="preserve"> transmission line </w:t>
      </w:r>
      <w:r>
        <w:rPr>
          <w:rFonts w:ascii="Arial" w:eastAsia="Arial" w:hAnsi="Arial" w:cs="Arial"/>
          <w:u w:val="single"/>
        </w:rPr>
        <w:t xml:space="preserve">that will use ratepayer-funded physical assets </w:t>
      </w:r>
      <w:r>
        <w:rPr>
          <w:rFonts w:ascii="Arial" w:eastAsia="Arial" w:hAnsi="Arial" w:cs="Arial"/>
          <w:u w:val="single"/>
        </w:rPr>
        <w:t xml:space="preserve">in </w:t>
      </w:r>
      <w:bookmarkStart w:id="63" w:name="_LINE__19_639a0322_596b_4c0f_9369_8d0165"/>
      <w:bookmarkEnd w:id="62"/>
      <w:r>
        <w:rPr>
          <w:rFonts w:ascii="Arial" w:eastAsia="Arial" w:hAnsi="Arial" w:cs="Arial"/>
          <w:u w:val="single"/>
        </w:rPr>
        <w:t xml:space="preserve">accordance with this subsection.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may issue a certificate only if the </w:t>
      </w:r>
      <w:bookmarkStart w:id="64" w:name="_LINE__20_03e4f533_a590_4882_9159_c53448"/>
      <w:bookmarkEnd w:id="63"/>
      <w:r>
        <w:rPr>
          <w:rFonts w:ascii="Arial" w:eastAsia="Arial" w:hAnsi="Arial" w:cs="Arial"/>
          <w:u w:val="single"/>
        </w:rPr>
        <w:t>petitioner has demonstrated</w:t>
      </w:r>
      <w:r>
        <w:rPr>
          <w:rFonts w:ascii="Arial" w:eastAsia="Arial" w:hAnsi="Arial" w:cs="Arial"/>
          <w:u w:val="single"/>
        </w:rPr>
        <w:t xml:space="preserve"> that the petitioner agrees to provide a minimum benefit to </w:t>
      </w:r>
      <w:bookmarkStart w:id="65" w:name="_LINE__21_db98cb8a_74f2_4289_a436_e00004"/>
      <w:bookmarkEnd w:id="64"/>
      <w:r>
        <w:rPr>
          <w:rFonts w:ascii="Arial" w:eastAsia="Arial" w:hAnsi="Arial" w:cs="Arial"/>
          <w:u w:val="single"/>
        </w:rPr>
        <w:t xml:space="preserve">ratepayers in the State of equal value </w:t>
      </w:r>
      <w:r>
        <w:rPr>
          <w:rFonts w:ascii="Arial" w:eastAsia="Arial" w:hAnsi="Arial" w:cs="Arial"/>
          <w:u w:val="single"/>
        </w:rPr>
        <w:t xml:space="preserve">to the ratepayer-funded physical assets used to </w:t>
      </w:r>
      <w:bookmarkStart w:id="66" w:name="_LINE__22_e9b7a2f2_ea2a_4df1_97e4_87d6cd"/>
      <w:bookmarkEnd w:id="65"/>
      <w:r>
        <w:rPr>
          <w:rFonts w:ascii="Arial" w:eastAsia="Arial" w:hAnsi="Arial" w:cs="Arial"/>
          <w:u w:val="single"/>
        </w:rPr>
        <w:t xml:space="preserve">construct the nonessential transmission line.  The commission shall by order establish the </w:t>
      </w:r>
      <w:bookmarkStart w:id="67" w:name="_LINE__23_ce9e2c49_a65a_4463_ac58_a820a3"/>
      <w:bookmarkEnd w:id="66"/>
      <w:r>
        <w:rPr>
          <w:rFonts w:ascii="Arial" w:eastAsia="Arial" w:hAnsi="Arial" w:cs="Arial"/>
          <w:u w:val="single"/>
        </w:rPr>
        <w:t>value of rate</w:t>
      </w:r>
      <w:r>
        <w:rPr>
          <w:rFonts w:ascii="Arial" w:eastAsia="Arial" w:hAnsi="Arial" w:cs="Arial"/>
          <w:u w:val="single"/>
        </w:rPr>
        <w:t xml:space="preserve">payer-funded physical assets used to construct the nonessential transmission </w:t>
      </w:r>
      <w:bookmarkStart w:id="68" w:name="_LINE__24_270a05f4_657f_4615_9d17_3243ec"/>
      <w:bookmarkEnd w:id="67"/>
      <w:r>
        <w:rPr>
          <w:rFonts w:ascii="Arial" w:eastAsia="Arial" w:hAnsi="Arial" w:cs="Arial"/>
          <w:u w:val="single"/>
        </w:rPr>
        <w:t xml:space="preserve">line and the benefit amount and method of delivery with preference to a reduction in </w:t>
      </w:r>
      <w:bookmarkStart w:id="69" w:name="_LINE__25_577a83b1_91c4_4558_9f52_85a364"/>
      <w:bookmarkEnd w:id="68"/>
      <w:r>
        <w:rPr>
          <w:rFonts w:ascii="Arial" w:eastAsia="Arial" w:hAnsi="Arial" w:cs="Arial"/>
          <w:u w:val="single"/>
        </w:rPr>
        <w:t>electricity rates.</w:t>
      </w:r>
      <w:bookmarkEnd w:id="69"/>
    </w:p>
    <w:p w:rsidR="008524C3" w:rsidP="008524C3">
      <w:pPr>
        <w:ind w:left="360"/>
        <w:rPr>
          <w:rFonts w:ascii="Arial" w:eastAsia="Arial" w:hAnsi="Arial" w:cs="Arial"/>
        </w:rPr>
      </w:pPr>
      <w:bookmarkStart w:id="70" w:name="_STATUTE_P__4cc7eed4_614e_4d84_baea_01c8"/>
      <w:bookmarkStart w:id="71" w:name="_STATUTE_CONTENT__670c4623_d6e7_41b2_93a"/>
      <w:bookmarkStart w:id="72" w:name="_PAR__11_79fa4bce_0487_4e19_a41e_3c0424b"/>
      <w:bookmarkStart w:id="73" w:name="_LINE__26_0107bba9_9a4d_424e_8635_7f94ad"/>
      <w:bookmarkEnd w:id="55"/>
      <w:bookmarkEnd w:id="60"/>
      <w:r>
        <w:rPr>
          <w:rFonts w:ascii="Arial" w:eastAsia="Arial" w:hAnsi="Arial" w:cs="Arial"/>
          <w:u w:val="single"/>
        </w:rPr>
        <w:t xml:space="preserve">The commission shall adopt rules necessary to implement this subsection.  Rules adopted </w:t>
      </w:r>
      <w:bookmarkStart w:id="74" w:name="_LINE__27_4c66ce2f_4f5f_463d_82d6_b1c7d9"/>
      <w:bookmarkEnd w:id="73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75" w:name="_LINE__28_3aea5bf7_96c5_423c_84e3_8d9d34"/>
      <w:bookmarkEnd w:id="74"/>
      <w:r>
        <w:rPr>
          <w:rFonts w:ascii="Arial" w:eastAsia="Arial" w:hAnsi="Arial" w:cs="Arial"/>
          <w:u w:val="single"/>
        </w:rPr>
        <w:t>subchapter 2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.</w:t>
      </w:r>
      <w:bookmarkEnd w:id="75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76" w:name="_BILL_SECTION_UNALLOCATED__4c698057_bbee"/>
      <w:bookmarkStart w:id="77" w:name="_PAR__12_1e7cef4a_d233_497b_b094_d9b4972"/>
      <w:bookmarkStart w:id="78" w:name="_LINE__29_6370dab5_3217_4dcb_aad6_c3a282"/>
      <w:bookmarkEnd w:id="49"/>
      <w:bookmarkEnd w:id="54"/>
      <w:bookmarkEnd w:id="57"/>
      <w:bookmarkEnd w:id="70"/>
      <w:bookmarkEnd w:id="71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bfc93512_936f_430c"/>
      <w:r>
        <w:rPr>
          <w:rFonts w:ascii="Arial" w:eastAsia="Arial" w:hAnsi="Arial" w:cs="Arial"/>
          <w:b/>
          <w:sz w:val="24"/>
        </w:rPr>
        <w:t>5</w:t>
      </w:r>
      <w:bookmarkEnd w:id="7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2857A5">
        <w:rPr>
          <w:rFonts w:ascii="Arial" w:eastAsia="Arial" w:hAnsi="Arial" w:cs="Arial"/>
          <w:b/>
          <w:sz w:val="24"/>
          <w:szCs w:val="24"/>
        </w:rPr>
        <w:t xml:space="preserve">Public Utilities Commission inquiry; nonessential transmission </w:t>
      </w:r>
      <w:bookmarkStart w:id="80" w:name="_LINE__30_16daa0cd_c722_438a_a084_d7132b"/>
      <w:bookmarkEnd w:id="78"/>
      <w:r w:rsidRPr="002857A5">
        <w:rPr>
          <w:rFonts w:ascii="Arial" w:eastAsia="Arial" w:hAnsi="Arial" w:cs="Arial"/>
          <w:b/>
          <w:sz w:val="24"/>
          <w:szCs w:val="24"/>
        </w:rPr>
        <w:t>lines.</w:t>
      </w:r>
      <w:r w:rsidRPr="002857A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</w:rPr>
        <w:t xml:space="preserve">The Public Utilities Commission shall open an inquiry to determine statutory or rule </w:t>
      </w:r>
      <w:bookmarkStart w:id="81" w:name="_LINE__31_6452be4a_f6a4_4d30_a694_cb3ebf"/>
      <w:bookmarkEnd w:id="80"/>
      <w:r>
        <w:rPr>
          <w:rFonts w:ascii="Arial" w:eastAsia="Arial" w:hAnsi="Arial" w:cs="Arial"/>
        </w:rPr>
        <w:t xml:space="preserve">changes needed to ensure that nonessential transmission lines as defined in the Maine </w:t>
      </w:r>
      <w:bookmarkStart w:id="82" w:name="_LINE__32_2b6b7aba_e9f0_411b_bff9_f87eed"/>
      <w:bookmarkEnd w:id="81"/>
      <w:r>
        <w:rPr>
          <w:rFonts w:ascii="Arial" w:eastAsia="Arial" w:hAnsi="Arial" w:cs="Arial"/>
        </w:rPr>
        <w:t xml:space="preserve">Revised Statutes, Title 35-A, section 3131, subsection 4-E are built in the most competitive </w:t>
      </w:r>
      <w:bookmarkStart w:id="83" w:name="_LINE__33_88cb5612_8147_4efa_9c04_c0de09"/>
      <w:bookmarkEnd w:id="82"/>
      <w:r>
        <w:rPr>
          <w:rFonts w:ascii="Arial" w:eastAsia="Arial" w:hAnsi="Arial" w:cs="Arial"/>
        </w:rPr>
        <w:t xml:space="preserve">and cost-effective manner and with consideration given to ratepayer benefits and </w:t>
      </w:r>
      <w:bookmarkStart w:id="84" w:name="_LINE__34_15689270_c70a_4a51_bb30_4cd6ba"/>
      <w:bookmarkEnd w:id="83"/>
      <w:r>
        <w:rPr>
          <w:rFonts w:ascii="Arial" w:eastAsia="Arial" w:hAnsi="Arial" w:cs="Arial"/>
        </w:rPr>
        <w:t xml:space="preserve">greenhouse gas reduction goals.  In conducting the inquiry, the commission shall convene </w:t>
      </w:r>
      <w:bookmarkStart w:id="85" w:name="_LINE__35_ea403f09_d568_42db_b4fc_539508"/>
      <w:bookmarkEnd w:id="84"/>
      <w:r>
        <w:rPr>
          <w:rFonts w:ascii="Arial" w:eastAsia="Arial" w:hAnsi="Arial" w:cs="Arial"/>
        </w:rPr>
        <w:t xml:space="preserve">a stakeholder group, hold at least 2 stakeholder group meetings and solicit public comment.  </w:t>
      </w:r>
      <w:bookmarkStart w:id="86" w:name="_LINE__36_254ecddd_28ca_42de_be06_1f73ec"/>
      <w:bookmarkEnd w:id="85"/>
      <w:r>
        <w:rPr>
          <w:rFonts w:ascii="Arial" w:eastAsia="Arial" w:hAnsi="Arial" w:cs="Arial"/>
        </w:rPr>
        <w:t xml:space="preserve">No later than January 15, 2022, the commission shall submit a report on the results of the </w:t>
      </w:r>
      <w:bookmarkStart w:id="87" w:name="_LINE__37_f7d88823_921e_4947_8716_2912a8"/>
      <w:bookmarkEnd w:id="86"/>
      <w:r>
        <w:rPr>
          <w:rFonts w:ascii="Arial" w:eastAsia="Arial" w:hAnsi="Arial" w:cs="Arial"/>
        </w:rPr>
        <w:t xml:space="preserve">inquiry, including findings, recommendations and suggested legislation, to the Joint </w:t>
      </w:r>
      <w:bookmarkStart w:id="88" w:name="_LINE__38_7929081f_1a30_4c33_88d0_6a58f6"/>
      <w:bookmarkEnd w:id="87"/>
      <w:r>
        <w:rPr>
          <w:rFonts w:ascii="Arial" w:eastAsia="Arial" w:hAnsi="Arial" w:cs="Arial"/>
        </w:rPr>
        <w:t xml:space="preserve">Standing Committee on Energy, Utilities and Technology.  The committee may report out </w:t>
      </w:r>
      <w:bookmarkStart w:id="89" w:name="_LINE__39_6b28ee1a_65da_4190_9cc9_4d3185"/>
      <w:bookmarkEnd w:id="88"/>
      <w:r>
        <w:rPr>
          <w:rFonts w:ascii="Arial" w:eastAsia="Arial" w:hAnsi="Arial" w:cs="Arial"/>
        </w:rPr>
        <w:t xml:space="preserve">a bill to the Second Regular Session of the 130th Legislature based on the commission's </w:t>
      </w:r>
      <w:bookmarkStart w:id="90" w:name="_LINE__40_ebf68e81_6140_4b86_89d2_fd43aa"/>
      <w:bookmarkEnd w:id="89"/>
      <w:r>
        <w:rPr>
          <w:rFonts w:ascii="Arial" w:eastAsia="Arial" w:hAnsi="Arial" w:cs="Arial"/>
        </w:rPr>
        <w:t>report.</w:t>
      </w:r>
      <w:bookmarkEnd w:id="90"/>
    </w:p>
    <w:p w:rsidR="008524C3" w:rsidP="008524C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1" w:name="_SUMMARY__955a2a3f_ca26_4ac9_a343_304fd4"/>
      <w:bookmarkStart w:id="92" w:name="_PAGE__2_e694ea41_3a7a_43ef_bc3d_1f3d0ce"/>
      <w:bookmarkStart w:id="93" w:name="_PAR__1_fa2d99d7_eaa9_427d_9ce5_f5288e51"/>
      <w:bookmarkStart w:id="94" w:name="_LINE__1_7b60ee3a_8f17_4bb6_80f1_2aa8923"/>
      <w:bookmarkEnd w:id="3"/>
      <w:bookmarkEnd w:id="8"/>
      <w:bookmarkEnd w:id="76"/>
      <w:bookmarkEnd w:id="77"/>
      <w:r>
        <w:rPr>
          <w:rFonts w:ascii="Arial" w:eastAsia="Arial" w:hAnsi="Arial" w:cs="Arial"/>
          <w:b/>
          <w:sz w:val="24"/>
        </w:rPr>
        <w:t>SUMMARY</w:t>
      </w:r>
      <w:bookmarkEnd w:id="94"/>
    </w:p>
    <w:p w:rsidR="008524C3" w:rsidP="008524C3">
      <w:pPr>
        <w:ind w:left="360" w:firstLine="360"/>
        <w:rPr>
          <w:rFonts w:ascii="Arial" w:eastAsia="Arial" w:hAnsi="Arial" w:cs="Arial"/>
        </w:rPr>
      </w:pPr>
      <w:bookmarkStart w:id="95" w:name="_PAR__2_d724f202_5602_47e9_8f50_e6651136"/>
      <w:bookmarkStart w:id="96" w:name="_LINE__2_c55efbc2_87f7_48e3_8dc7_649368e"/>
      <w:bookmarkEnd w:id="93"/>
      <w:r w:rsidRPr="008A1E82">
        <w:rPr>
          <w:rFonts w:ascii="Arial" w:eastAsia="Arial" w:hAnsi="Arial" w:cs="Arial"/>
        </w:rPr>
        <w:t xml:space="preserve">This bill establishes requirements for the approval of construction of </w:t>
      </w:r>
      <w:r>
        <w:rPr>
          <w:rFonts w:ascii="Arial" w:eastAsia="Arial" w:hAnsi="Arial" w:cs="Arial"/>
        </w:rPr>
        <w:t>nonessential</w:t>
      </w:r>
      <w:r w:rsidRPr="008A1E82">
        <w:rPr>
          <w:rFonts w:ascii="Arial" w:eastAsia="Arial" w:hAnsi="Arial" w:cs="Arial"/>
        </w:rPr>
        <w:t xml:space="preserve"> </w:t>
      </w:r>
      <w:bookmarkStart w:id="97" w:name="_LINE__3_2b63bd04_dd14_4c1d_bbbd_4d25640"/>
      <w:bookmarkEnd w:id="96"/>
      <w:r w:rsidRPr="008A1E82">
        <w:rPr>
          <w:rFonts w:ascii="Arial" w:eastAsia="Arial" w:hAnsi="Arial" w:cs="Arial"/>
        </w:rPr>
        <w:t xml:space="preserve">transmission lines when the party seeking approval from the Public Utilities Commission </w:t>
      </w:r>
      <w:bookmarkStart w:id="98" w:name="_LINE__4_a62b34b6_188c_46d4_a2cd_4307a97"/>
      <w:bookmarkEnd w:id="97"/>
      <w:r w:rsidRPr="008A1E82">
        <w:rPr>
          <w:rFonts w:ascii="Arial" w:eastAsia="Arial" w:hAnsi="Arial" w:cs="Arial"/>
        </w:rPr>
        <w:t>is a transmission and distribution utility.  The bill defines "</w:t>
      </w:r>
      <w:r>
        <w:rPr>
          <w:rFonts w:ascii="Arial" w:eastAsia="Arial" w:hAnsi="Arial" w:cs="Arial"/>
        </w:rPr>
        <w:t>nonessential</w:t>
      </w:r>
      <w:r w:rsidRPr="008A1E82">
        <w:rPr>
          <w:rFonts w:ascii="Arial" w:eastAsia="Arial" w:hAnsi="Arial" w:cs="Arial"/>
        </w:rPr>
        <w:t xml:space="preserve"> transmission line" </w:t>
      </w:r>
      <w:bookmarkStart w:id="99" w:name="_LINE__5_d4e97b83_a0b7_478d_9e93_160309c"/>
      <w:bookmarkEnd w:id="98"/>
      <w:r w:rsidRPr="008A1E82">
        <w:rPr>
          <w:rFonts w:ascii="Arial" w:eastAsia="Arial" w:hAnsi="Arial" w:cs="Arial"/>
        </w:rPr>
        <w:t xml:space="preserve">as a transmission line that is not being constructed primarily for reliability purposes or to </w:t>
      </w:r>
      <w:bookmarkStart w:id="100" w:name="_LINE__6_b7d81510_c923_4c03_8170_83a4c23"/>
      <w:bookmarkEnd w:id="99"/>
      <w:r w:rsidRPr="008A1E82">
        <w:rPr>
          <w:rFonts w:ascii="Arial" w:eastAsia="Arial" w:hAnsi="Arial" w:cs="Arial"/>
        </w:rPr>
        <w:t>serve retail customers in the State</w:t>
      </w:r>
      <w:r>
        <w:rPr>
          <w:rFonts w:ascii="Arial" w:eastAsia="Arial" w:hAnsi="Arial" w:cs="Arial"/>
        </w:rPr>
        <w:t xml:space="preserve"> and provides that a generator interconnection </w:t>
      </w:r>
      <w:bookmarkStart w:id="101" w:name="_LINE__7_46251017_6822_4b13_aea1_406ece2"/>
      <w:bookmarkEnd w:id="100"/>
      <w:r>
        <w:rPr>
          <w:rFonts w:ascii="Arial" w:eastAsia="Arial" w:hAnsi="Arial" w:cs="Arial"/>
        </w:rPr>
        <w:t>transmission facility is not a nonessential transmission line</w:t>
      </w:r>
      <w:r w:rsidRPr="008A1E82">
        <w:rPr>
          <w:rFonts w:ascii="Arial" w:eastAsia="Arial" w:hAnsi="Arial" w:cs="Arial"/>
        </w:rPr>
        <w:t xml:space="preserve">.  In addition to meeting the </w:t>
      </w:r>
      <w:bookmarkStart w:id="102" w:name="_LINE__8_9c8495f7_22c8_4176_b8ea_a97e0e9"/>
      <w:bookmarkEnd w:id="101"/>
      <w:r w:rsidRPr="008A1E82">
        <w:rPr>
          <w:rFonts w:ascii="Arial" w:eastAsia="Arial" w:hAnsi="Arial" w:cs="Arial"/>
        </w:rPr>
        <w:t xml:space="preserve">existing requirements in law for approval of a transmission line, a transmission and </w:t>
      </w:r>
      <w:bookmarkStart w:id="103" w:name="_LINE__9_d31c3b21_c497_4cc3_8ac9_bd9039f"/>
      <w:bookmarkEnd w:id="102"/>
      <w:r w:rsidRPr="008A1E82">
        <w:rPr>
          <w:rFonts w:ascii="Arial" w:eastAsia="Arial" w:hAnsi="Arial" w:cs="Arial"/>
        </w:rPr>
        <w:t>distribution utility petitioning for commission approval for a</w:t>
      </w:r>
      <w:r>
        <w:rPr>
          <w:rFonts w:ascii="Arial" w:eastAsia="Arial" w:hAnsi="Arial" w:cs="Arial"/>
        </w:rPr>
        <w:t xml:space="preserve"> nonessential</w:t>
      </w:r>
      <w:r w:rsidRPr="008A1E82">
        <w:rPr>
          <w:rFonts w:ascii="Arial" w:eastAsia="Arial" w:hAnsi="Arial" w:cs="Arial"/>
        </w:rPr>
        <w:t xml:space="preserve"> transmission line </w:t>
      </w:r>
      <w:bookmarkStart w:id="104" w:name="_LINE__10_1f2de6c9_4765_4020_850f_7bc2b2"/>
      <w:bookmarkEnd w:id="103"/>
      <w:r w:rsidRPr="008A1E82">
        <w:rPr>
          <w:rFonts w:ascii="Arial" w:eastAsia="Arial" w:hAnsi="Arial" w:cs="Arial"/>
        </w:rPr>
        <w:t>is required to demonstrate</w:t>
      </w:r>
      <w:r>
        <w:rPr>
          <w:rFonts w:ascii="Arial" w:eastAsia="Arial" w:hAnsi="Arial" w:cs="Arial"/>
        </w:rPr>
        <w:t xml:space="preserve"> that the petitioner agrees to provide a minimum benefit to </w:t>
      </w:r>
      <w:bookmarkStart w:id="105" w:name="_LINE__11_0f966034_8e53_452b_9fb5_001505"/>
      <w:bookmarkEnd w:id="104"/>
      <w:r>
        <w:rPr>
          <w:rFonts w:ascii="Arial" w:eastAsia="Arial" w:hAnsi="Arial" w:cs="Arial"/>
        </w:rPr>
        <w:t xml:space="preserve">ratepayers in the State of equal value to the ratepayer-funded physical assets used to </w:t>
      </w:r>
      <w:bookmarkStart w:id="106" w:name="_LINE__12_f3c9f399_4813_4a25_9064_4afe4a"/>
      <w:bookmarkEnd w:id="105"/>
      <w:r>
        <w:rPr>
          <w:rFonts w:ascii="Arial" w:eastAsia="Arial" w:hAnsi="Arial" w:cs="Arial"/>
        </w:rPr>
        <w:t xml:space="preserve">construct the nonessential transmission line.  The bill requires the Public Utilities </w:t>
      </w:r>
      <w:bookmarkStart w:id="107" w:name="_LINE__13_60ab2a68_f5ab_4628_b817_3d5782"/>
      <w:bookmarkEnd w:id="106"/>
      <w:r>
        <w:rPr>
          <w:rFonts w:ascii="Arial" w:eastAsia="Arial" w:hAnsi="Arial" w:cs="Arial"/>
        </w:rPr>
        <w:t xml:space="preserve">Commission to conduct an inquiry to determine statutory or rule changes needed to ensure </w:t>
      </w:r>
      <w:bookmarkStart w:id="108" w:name="_LINE__14_1b887a5b_a197_4085_abdc_73f3c0"/>
      <w:bookmarkEnd w:id="107"/>
      <w:r>
        <w:rPr>
          <w:rFonts w:ascii="Arial" w:eastAsia="Arial" w:hAnsi="Arial" w:cs="Arial"/>
        </w:rPr>
        <w:t xml:space="preserve">that nonessential transmission lines are built in the most competitive and cost-effective </w:t>
      </w:r>
      <w:bookmarkStart w:id="109" w:name="_LINE__15_8bb56d88_4610_47db_bb3b_330076"/>
      <w:bookmarkEnd w:id="108"/>
      <w:r>
        <w:rPr>
          <w:rFonts w:ascii="Arial" w:eastAsia="Arial" w:hAnsi="Arial" w:cs="Arial"/>
        </w:rPr>
        <w:t xml:space="preserve">manner and with consideration given to ratepayer benefits and greenhouse gas reduction </w:t>
      </w:r>
      <w:bookmarkStart w:id="110" w:name="_LINE__16_2525e175_0f23_47bb_a93e_7139e9"/>
      <w:bookmarkEnd w:id="109"/>
      <w:r>
        <w:rPr>
          <w:rFonts w:ascii="Arial" w:eastAsia="Arial" w:hAnsi="Arial" w:cs="Arial"/>
        </w:rPr>
        <w:t xml:space="preserve">goals and to report the results of the inquiry to the Joint Standing Committee on Energy, </w:t>
      </w:r>
      <w:bookmarkStart w:id="111" w:name="_LINE__17_6d75a8b6_8dd1_4576_8935_e56aaf"/>
      <w:bookmarkEnd w:id="110"/>
      <w:r>
        <w:rPr>
          <w:rFonts w:ascii="Arial" w:eastAsia="Arial" w:hAnsi="Arial" w:cs="Arial"/>
        </w:rPr>
        <w:t>Utilities and Technology.</w:t>
      </w:r>
      <w:bookmarkEnd w:id="111"/>
    </w:p>
    <w:bookmarkEnd w:id="1"/>
    <w:bookmarkEnd w:id="2"/>
    <w:bookmarkEnd w:id="91"/>
    <w:bookmarkEnd w:id="92"/>
    <w:bookmarkEnd w:id="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LR0836,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Pertaining to Transmission Lines Not Needed for Reliability or Local Generation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857A5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24C3"/>
    <w:rsid w:val="008A1E82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127984</ItemId>
    <LRId>66889</LRId>
    <LRNumber>836</LRNumber>
    <LDNumber>170</LDNumber>
    <PaperNumber>HP0123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Pertaining to Transmission Lines Not Needed for Reliability or Local Generation</LRTitle>
    <ItemTitle>An Act Pertaining to Transmission Lines Not Needed for Reliability or Local Generation</ItemTitle>
    <ShortTitle1>PERTAINING TO TRANSMISSION</ShortTitle1>
    <ShortTitle2>LINES NOT NEEDED FOR RLBLTY</ShortTitle2>
    <SponsorFirstName>Nicole</SponsorFirstName>
    <SponsorLastName>Grohoski</SponsorLastName>
    <SponsorChamberPrefix>Rep.</SponsorChamberPrefix>
    <SponsorFrom>Ellsworth</SponsorFrom>
    <DraftingCycleCount>1</DraftingCycleCount>
    <LatestDraftingActionId>137</LatestDraftingActionId>
    <LatestDraftingActionDate>2021-01-21T14:01:02</LatestDraftingActionDate>
    <LatestDrafterName>amolesworth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w:rsidR="008524C3" w:rsidRDefault="008524C3" w:rsidP="008524C3"&amp;gt;&amp;lt;w:pPr&amp;gt;&amp;lt;w:ind w:left="360" /&amp;gt;&amp;lt;/w:pPr&amp;gt;&amp;lt;w:bookmarkStart w:id="0" w:name="_ENACTING_CLAUSE__87b0aa46_69a1_4d10_a0a" /&amp;gt;&amp;lt;w:bookmarkStart w:id="1" w:name="_DOC_BODY__d7f5cb44_3688_4d5c_84eb_d1d71" /&amp;gt;&amp;lt;w:bookmarkStart w:id="2" w:name="_DOC_BODY_CONTAINER__047b3d0a_da08_4d4d_" /&amp;gt;&amp;lt;w:bookmarkStart w:id="3" w:name="_PAGE__1_6c93eefa_5ced_4bb1_8994_e1fee7d" /&amp;gt;&amp;lt;w:bookmarkStart w:id="4" w:name="_PAR__1_181ecd39_407e_4473_b131_58506fa7" /&amp;gt;&amp;lt;w:bookmarkStart w:id="5" w:name="_LINE__1_46e8d90d_3c0f_42fc_9072_a4183db"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w:rsidR="008524C3" w:rsidRDefault="008524C3" w:rsidP="008524C3"&amp;gt;&amp;lt;w:pPr&amp;gt;&amp;lt;w:ind w:left="360" w:firstLine="360" /&amp;gt;&amp;lt;/w:pPr&amp;gt;&amp;lt;w:bookmarkStart w:id="6" w:name="_BILL_SECTION__70bd3fd3_21f3_4581_8e82_a" /&amp;gt;&amp;lt;w:bookmarkStart w:id="7" w:name="_BILL_SECTION_HEADER__2bec2a56_b833_4aa7" /&amp;gt;&amp;lt;w:bookmarkStart w:id="8" w:name="_DOC_BODY_CONTENT__220131fe_4a22_4a3f_8b" /&amp;gt;&amp;lt;w:bookmarkStart w:id="9" w:name="_PAR__2_eaa52a30_240b_4d24_9fea_858ccf5c" /&amp;gt;&amp;lt;w:bookmarkStart w:id="10" w:name="_LINE__2_2bf47401_cf79_4065_8eda_c405be0"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w:name="_BILL_SECTION_NUMBER__f1e26c25_dac0_4413"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§3131, sub-§4-A,&amp;lt;/w:t&amp;gt;&amp;lt;/w:r&amp;gt;&amp;lt;w:r&amp;gt;&amp;lt;w:t xml:space="preserve"&amp;gt; as enacted by PL 2009, c. 655, Pt. A, §3, is &amp;lt;/w:t&amp;gt;&amp;lt;/w:r&amp;gt;&amp;lt;w:bookmarkStart w:id="12" w:name="_LINE__3_972a74b4_bac5_407c_ab7e_9cb43b9" /&amp;gt;&amp;lt;w:bookmarkEnd w:id="10" /&amp;gt;&amp;lt;w:r&amp;gt;&amp;lt;w:t&amp;gt;repealed.&amp;lt;/w:t&amp;gt;&amp;lt;/w:r&amp;gt;&amp;lt;w:bookmarkEnd w:id="12" /&amp;gt;&amp;lt;/w:p&amp;gt;&amp;lt;w:p w:rsidR="008524C3" w:rsidRDefault="008524C3" w:rsidP="008524C3"&amp;gt;&amp;lt;w:pPr&amp;gt;&amp;lt;w:ind w:left="360" w:firstLine="360" /&amp;gt;&amp;lt;/w:pPr&amp;gt;&amp;lt;w:bookmarkStart w:id="13" w:name="_BILL_SECTION_HEADER__30f2293f_378e_4925" /&amp;gt;&amp;lt;w:bookmarkStart w:id="14" w:name="_BILL_SECTION__a572a1c6_ca69_4c61_b170_1" /&amp;gt;&amp;lt;w:bookmarkStart w:id="15" w:name="_PAR__3_ecd249ff_18e4_43bf_a1d0_49425adc" /&amp;gt;&amp;lt;w:bookmarkStart w:id="16" w:name="_LINE__4_db9f3e4c_361d_4946_9efa_09bc1f1"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w:name="_BILL_SECTION_NUMBER__78606327_68c8_4dd5"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35-A MRSA §3131, sub-§4-E&amp;lt;/w:t&amp;gt;&amp;lt;/w:r&amp;gt;&amp;lt;w:r&amp;gt;&amp;lt;w:t xml:space="preserve"&amp;gt; is enacted to read:&amp;lt;/w:t&amp;gt;&amp;lt;/w:r&amp;gt;&amp;lt;w:bookmarkEnd w:id="16" /&amp;gt;&amp;lt;/w:p&amp;gt;&amp;lt;w:p w:rsidR="008524C3" w:rsidRDefault="008524C3" w:rsidP="008524C3"&amp;gt;&amp;lt;w:pPr&amp;gt;&amp;lt;w:ind w:left="360" w:firstLine="360" /&amp;gt;&amp;lt;w:rPr&amp;gt;&amp;lt;w:ins w:id="18" w:author="BPS" w:date="2020-12-28T12:27:00Z" /&amp;gt;&amp;lt;/w:rPr&amp;gt;&amp;lt;/w:pPr&amp;gt;&amp;lt;w:bookmarkStart w:id="19" w:name="_STATUTE_NUMBER__cd8e84dc_cb8f_4eb2_af5f" /&amp;gt;&amp;lt;w:bookmarkStart w:id="20" w:name="_STATUTE_SS__658b6938_146b_44ad_b7f4_68e" /&amp;gt;&amp;lt;w:bookmarkStart w:id="21" w:name="_PAR__4_ee8601ec_6be0_4ebd_b6b6_acfa2d2d" /&amp;gt;&amp;lt;w:bookmarkStart w:id="22" w:name="_LINE__5_d48bb6a0_ef77_4d76_90e2_a6c674d" /&amp;gt;&amp;lt;w:bookmarkStart w:id="23" w:name="_PROCESSED_CHANGE__455346d4_057d_408b_91" /&amp;gt;&amp;lt;w:bookmarkEnd w:id="13" /&amp;gt;&amp;lt;w:bookmarkEnd w:id="15" /&amp;gt;&amp;lt;w:ins w:id="24" w:author="BPS" w:date="2020-12-28T12:27:00Z"&amp;gt;&amp;lt;w:r&amp;gt;&amp;lt;w:rPr&amp;gt;&amp;lt;w:b /&amp;gt;&amp;lt;/w:rPr&amp;gt;&amp;lt;w:t&amp;gt;4-E&amp;lt;/w:t&amp;gt;&amp;lt;/w:r&amp;gt;&amp;lt;w:bookmarkEnd w:id="19" /&amp;gt;&amp;lt;w:r&amp;gt;&amp;lt;w:rPr&amp;gt;&amp;lt;w:b /&amp;gt;&amp;lt;/w:rPr&amp;gt;&amp;lt;w:t xml:space="preserve"&amp;gt;.  &amp;lt;/w:t&amp;gt;&amp;lt;/w:r&amp;gt;&amp;lt;w:bookmarkStart w:id="25" w:name="_STATUTE_HEADNOTE__c4b0bc7f_e39b_4fb6_8a" /&amp;gt;&amp;lt;w:r&amp;gt;&amp;lt;w:rPr&amp;gt;&amp;lt;w:b /&amp;gt;&amp;lt;/w:rPr&amp;gt;&amp;lt;w:t xml:space="preserve"&amp;gt;Nonessential transmission line. &amp;lt;/w:t&amp;gt;&amp;lt;/w:r&amp;gt;&amp;lt;w:r&amp;gt;&amp;lt;w:t xml:space="preserve"&amp;gt; &amp;lt;/w:t&amp;gt;&amp;lt;/w:r&amp;gt;&amp;lt;/w:ins&amp;gt;&amp;lt;w:bookmarkStart w:id="26" w:name="_STATUTE_CONTENT__2aaa5b3f_baa2_4595_a84" /&amp;gt;&amp;lt;w:bookmarkEnd w:id="25" /&amp;gt;&amp;lt;w:ins w:id="27" w:author="BPS" w:date="2020-12-28T12:30:00Z"&amp;gt;&amp;lt;w:r&amp;gt;&amp;lt;w:t xml:space="preserve"&amp;gt;"Nonessential &amp;lt;/w:t&amp;gt;&amp;lt;/w:r&amp;gt;&amp;lt;w:r w:rsidRPr="004D0E92"&amp;gt;&amp;lt;w:t xml:space="preserve"&amp;gt;transmission line" means a &amp;lt;/w:t&amp;gt;&amp;lt;/w:r&amp;gt;&amp;lt;w:bookmarkStart w:id="28" w:name="_LINE__6_6d16af53_65e1_4404_8605_66f6dca" /&amp;gt;&amp;lt;w:bookmarkEnd w:id="22" /&amp;gt;&amp;lt;w:r w:rsidRPr="004D0E92"&amp;gt;&amp;lt;w:t&amp;gt;transmission line that is:&amp;lt;/w:t&amp;gt;&amp;lt;/w:r&amp;gt;&amp;lt;/w:ins&amp;gt;&amp;lt;w:bookmarkEnd w:id="28" /&amp;gt;&amp;lt;/w:p&amp;gt;&amp;lt;w:p w:rsidR="008524C3" w:rsidRDefault="008524C3" w:rsidP="008524C3"&amp;gt;&amp;lt;w:pPr&amp;gt;&amp;lt;w:ind w:left="720" /&amp;gt;&amp;lt;w:rPr&amp;gt;&amp;lt;w:ins w:id="29" w:author="BPS" w:date="2020-12-28T12:27:00Z" /&amp;gt;&amp;lt;/w:rPr&amp;gt;&amp;lt;/w:pPr&amp;gt;&amp;lt;w:bookmarkStart w:id="30" w:name="_STATUTE_NUMBER__94867b21_8464_422f_a72d" /&amp;gt;&amp;lt;w:bookmarkStart w:id="31" w:name="_STATUTE_P__3fe96738_bc35_4ebd_836e_d012" /&amp;gt;&amp;lt;w:bookmarkStart w:id="32" w:name="_PAR__5_74f179ae_88a1_4612_a6c3_edaa3f20" /&amp;gt;&amp;lt;w:bookmarkStart w:id="33" w:name="_LINE__7_3ff2901d_e4e6_4fd7_9739_b0279de" /&amp;gt;&amp;lt;w:bookmarkEnd w:id="21" /&amp;gt;&amp;lt;w:bookmarkEnd w:id="26" /&amp;gt;&amp;lt;w:ins w:id="34" w:author="BPS" w:date="2020-12-28T12:27:00Z"&amp;gt;&amp;lt;w:r&amp;gt;&amp;lt;w:t&amp;gt;A&amp;lt;/w:t&amp;gt;&amp;lt;/w:r&amp;gt;&amp;lt;w:bookmarkEnd w:id="30" /&amp;gt;&amp;lt;w:r&amp;gt;&amp;lt;w:t xml:space="preserve"&amp;gt;.  &amp;lt;/w:t&amp;gt;&amp;lt;/w:r&amp;gt;&amp;lt;/w:ins&amp;gt;&amp;lt;w:bookmarkStart w:id="35" w:name="_STATUTE_CONTENT__6420b3e5_3779_405b_8f3" /&amp;gt;&amp;lt;w:ins w:id="36" w:author="BPS" w:date="2020-12-28T12:31:00Z"&amp;gt;&amp;lt;w:r w:rsidRPr="004D0E92"&amp;gt;&amp;lt;w:t xml:space="preserve"&amp;gt;Not constructed primarily to provide electric reliability within the State, as &amp;lt;/w:t&amp;gt;&amp;lt;/w:r&amp;gt;&amp;lt;w:bookmarkStart w:id="37" w:name="_LINE__8_887e0c84_6cf5_44aa_a3e8_12ca932" /&amp;gt;&amp;lt;w:bookmarkEnd w:id="33" /&amp;gt;&amp;lt;w:r w:rsidRPr="004D0E92"&amp;gt;&amp;lt;w:t&amp;gt;determined by the commission; and&amp;lt;/w:t&amp;gt;&amp;lt;/w:r&amp;gt;&amp;lt;/w:ins&amp;gt;&amp;lt;w:bookmarkEnd w:id="37" /&amp;gt;&amp;lt;/w:p&amp;gt;&amp;lt;w:p w:rsidR="008524C3" w:rsidRDefault="008524C3" w:rsidP="008524C3"&amp;gt;&amp;lt;w:pPr&amp;gt;&amp;lt;w:ind w:left="720" /&amp;gt;&amp;lt;w:rPr&amp;gt;&amp;lt;w:ins w:id="38" w:author="BPS" w:date="2020-12-28T12:27:00Z" /&amp;gt;&amp;lt;/w:rPr&amp;gt;&amp;lt;/w:pPr&amp;gt;&amp;lt;w:bookmarkStart w:id="39" w:name="_STATUTE_NUMBER__e23986b9_c079_4fea_884b" /&amp;gt;&amp;lt;w:bookmarkStart w:id="40" w:name="_STATUTE_P__aa188d10_6c57_41da_8acd_351e" /&amp;gt;&amp;lt;w:bookmarkStart w:id="41" w:name="_PAR__6_05c4618d_c686_43d0_8fd2_e5299354" /&amp;gt;&amp;lt;w:bookmarkStart w:id="42" w:name="_LINE__9_aed41eda_4ca0_4345_8827_930deb2" /&amp;gt;&amp;lt;w:bookmarkEnd w:id="31" /&amp;gt;&amp;lt;w:bookmarkEnd w:id="32" /&amp;gt;&amp;lt;w:bookmarkEnd w:id="35" /&amp;gt;&amp;lt;w:ins w:id="43" w:author="BPS" w:date="2020-12-28T12:27:00Z"&amp;gt;&amp;lt;w:r&amp;gt;&amp;lt;w:t&amp;gt;B&amp;lt;/w:t&amp;gt;&amp;lt;/w:r&amp;gt;&amp;lt;w:bookmarkEnd w:id="39" /&amp;gt;&amp;lt;w:r&amp;gt;&amp;lt;w:t xml:space="preserve"&amp;gt;.  &amp;lt;/w:t&amp;gt;&amp;lt;/w:r&amp;gt;&amp;lt;/w:ins&amp;gt;&amp;lt;w:bookmarkStart w:id="44" w:name="_STATUTE_CONTENT__4719c4db_1ee1_43a2_bc6" /&amp;gt;&amp;lt;w:ins w:id="45" w:author="BPS" w:date="2020-12-28T12:31:00Z"&amp;gt;&amp;lt;w:r w:rsidRPr="004D0E92"&amp;gt;&amp;lt;w:t&amp;gt;Not constructed primarily to provide electricity to retail customers within the State&amp;lt;/w:t&amp;gt;&amp;lt;/w:r&amp;gt;&amp;lt;w:r&amp;gt;&amp;lt;w:t&amp;gt;.&amp;lt;/w:t&amp;gt;&amp;lt;/w:r&amp;gt;&amp;lt;/w:ins&amp;gt;&amp;lt;w:bookmarkEnd w:id="42" /&amp;gt;&amp;lt;/w:p&amp;gt;&amp;lt;w:p w:rsidR="008524C3" w:rsidRDefault="008524C3" w:rsidP="008524C3"&amp;gt;&amp;lt;w:pPr&amp;gt;&amp;lt;w:ind w:left="360" /&amp;gt;&amp;lt;/w:pPr&amp;gt;&amp;lt;w:bookmarkStart w:id="46" w:name="_STATUTE_P__c0ffc510_50b1_4d11_af01_d7ed" /&amp;gt;&amp;lt;w:bookmarkStart w:id="47" w:name="_STATUTE_CONTENT__871f6e41_a903_4396_817" /&amp;gt;&amp;lt;w:bookmarkStart w:id="48" w:name="_PAR__7_1e4308b1_8dd0_4b6a_82a0_59da4024" /&amp;gt;&amp;lt;w:bookmarkStart w:id="49" w:name="_LINE__10_ad5f29bf_03af_4dbd_acaa_16cbb5" /&amp;gt;&amp;lt;w:bookmarkEnd w:id="40" /&amp;gt;&amp;lt;w:bookmarkEnd w:id="41" /&amp;gt;&amp;lt;w:bookmarkEnd w:id="44" /&amp;gt;&amp;lt;w:ins w:id="50" w:author="BPS" w:date="2020-12-28T12:33:00Z"&amp;gt;&amp;lt;w:r&amp;gt;&amp;lt;w:t xml:space="preserve"&amp;gt;A generator interconnection transmission facility as defined in section 3132, subsection &amp;lt;/w:t&amp;gt;&amp;lt;/w:r&amp;gt;&amp;lt;w:bookmarkStart w:id="51" w:name="_LINE__11_7cc6283d_be8c_46b5_9f92_2a5a81" /&amp;gt;&amp;lt;w:bookmarkEnd w:id="49" /&amp;gt;&amp;lt;w:r&amp;gt;&amp;lt;w:t&amp;gt;1&amp;lt;/w:t&amp;gt;&amp;lt;/w:r&amp;gt;&amp;lt;/w:ins&amp;gt;&amp;lt;w:ins w:id="52" w:author="BPS" w:date="2020-12-28T13:09:00Z"&amp;gt;&amp;lt;w:r&amp;gt;&amp;lt;w:noBreakHyphen /&amp;gt;&amp;lt;/w:r&amp;gt;&amp;lt;/w:ins&amp;gt;&amp;lt;w:ins w:id="53" w:author="BPS" w:date="2020-12-28T12:33:00Z"&amp;gt;&amp;lt;w:r&amp;gt;&amp;lt;w:t&amp;gt;B is not a nonessential transmission line.&amp;lt;/w:t&amp;gt;&amp;lt;/w:r&amp;gt;&amp;lt;/w:ins&amp;gt;&amp;lt;w:bookmarkEnd w:id="51" /&amp;gt;&amp;lt;/w:p&amp;gt;&amp;lt;w:p w:rsidR="008524C3" w:rsidRDefault="008524C3" w:rsidP="008524C3"&amp;gt;&amp;lt;w:pPr&amp;gt;&amp;lt;w:ind w:left="360" w:firstLine="360" /&amp;gt;&amp;lt;/w:pPr&amp;gt;&amp;lt;w:bookmarkStart w:id="54" w:name="_BILL_SECTION_HEADER__a6a902d1_2b6f_4636" /&amp;gt;&amp;lt;w:bookmarkStart w:id="55" w:name="_BILL_SECTION__4ad0ee93_371e_4713_af26_a" /&amp;gt;&amp;lt;w:bookmarkStart w:id="56" w:name="_PAR__8_ac8b9de9_efac_4d5e_89e5_cbc97169" /&amp;gt;&amp;lt;w:bookmarkStart w:id="57" w:name="_LINE__12_c8af4a1b_bb5e_43ea_ac9c_908c27" /&amp;gt;&amp;lt;w:bookmarkEnd w:id="14" /&amp;gt;&amp;lt;w:bookmarkEnd w:id="20" /&amp;gt;&amp;lt;w:bookmarkEnd w:id="23" /&amp;gt;&amp;lt;w:bookmarkEnd w:id="46"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w:id="58" w:name="_BILL_SECTION_NUMBER__63f027f7_4d8c_4a76" /&amp;gt;&amp;lt;w:r&amp;gt;&amp;lt;w:rPr&amp;gt;&amp;lt;w:b /&amp;gt;&amp;lt;w:sz w:val="24" /&amp;gt;&amp;lt;/w:rPr&amp;gt;&amp;lt;w:t&amp;gt;3&amp;lt;/w:t&amp;gt;&amp;lt;/w:r&amp;gt;&amp;lt;w:bookmarkEnd w:id="58" /&amp;gt;&amp;lt;w:r&amp;gt;&amp;lt;w:rPr&amp;gt;&amp;lt;w:b /&amp;gt;&amp;lt;w:sz w:val="24" /&amp;gt;&amp;lt;/w:rPr&amp;gt;&amp;lt;w:t&amp;gt;.  35-A MRSA §3132, sub-§6-A,&amp;lt;/w:t&amp;gt;&amp;lt;/w:r&amp;gt;&amp;lt;w:r&amp;gt;&amp;lt;w:t xml:space="preserve"&amp;gt; as enacted by PL 2009, c. 655, Pt. A, §5, is &amp;lt;/w:t&amp;gt;&amp;lt;/w:r&amp;gt;&amp;lt;w:bookmarkStart w:id="59" w:name="_LINE__13_a4c0b191_54f8_412d_9445_a75e43" /&amp;gt;&amp;lt;w:bookmarkEnd w:id="57" /&amp;gt;&amp;lt;w:r&amp;gt;&amp;lt;w:t&amp;gt;repealed.&amp;lt;/w:t&amp;gt;&amp;lt;/w:r&amp;gt;&amp;lt;w:bookmarkEnd w:id="59" /&amp;gt;&amp;lt;/w:p&amp;gt;&amp;lt;w:p w:rsidR="008524C3" w:rsidRDefault="008524C3" w:rsidP="008524C3"&amp;gt;&amp;lt;w:pPr&amp;gt;&amp;lt;w:ind w:left="360" w:firstLine="360" /&amp;gt;&amp;lt;/w:pPr&amp;gt;&amp;lt;w:bookmarkStart w:id="60" w:name="_BILL_SECTION_HEADER__d93a540c_f2b0_4271" /&amp;gt;&amp;lt;w:bookmarkStart w:id="61" w:name="_BILL_SECTION__2112e4e1_0102_4f36_90c3_0" /&amp;gt;&amp;lt;w:bookmarkStart w:id="62" w:name="_PAR__9_2004bead_b941_44b7_adf4_995a4927" /&amp;gt;&amp;lt;w:bookmarkStart w:id="63" w:name="_LINE__14_d0adf26b_3b29_4fc9_b295_89ef28" /&amp;gt;&amp;lt;w:bookmarkEnd w:id="54" /&amp;gt;&amp;lt;w:bookmarkEnd w:id="55"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w:id="64" w:name="_BILL_SECTION_NUMBER__24d4c2d6_3856_4208" /&amp;gt;&amp;lt;w:r&amp;gt;&amp;lt;w:rPr&amp;gt;&amp;lt;w:b /&amp;gt;&amp;lt;w:sz w:val="24" /&amp;gt;&amp;lt;/w:rPr&amp;gt;&amp;lt;w:t&amp;gt;4&amp;lt;/w:t&amp;gt;&amp;lt;/w:r&amp;gt;&amp;lt;w:bookmarkEnd w:id="64" /&amp;gt;&amp;lt;w:r&amp;gt;&amp;lt;w:rPr&amp;gt;&amp;lt;w:b /&amp;gt;&amp;lt;w:sz w:val="24" /&amp;gt;&amp;lt;/w:rPr&amp;gt;&amp;lt;w:t&amp;gt;.  35-A MRSA §3132, sub-§6-C&amp;lt;/w:t&amp;gt;&amp;lt;/w:r&amp;gt;&amp;lt;w:r&amp;gt;&amp;lt;w:t xml:space="preserve"&amp;gt; is enacted to read:&amp;lt;/w:t&amp;gt;&amp;lt;/w:r&amp;gt;&amp;lt;w:bookmarkEnd w:id="63" /&amp;gt;&amp;lt;/w:p&amp;gt;&amp;lt;w:p w:rsidR="008524C3" w:rsidRDefault="008524C3" w:rsidP="008524C3"&amp;gt;&amp;lt;w:pPr&amp;gt;&amp;lt;w:ind w:left="360" w:firstLine="360" /&amp;gt;&amp;lt;w:rPr&amp;gt;&amp;lt;w:ins w:id="65" w:author="BPS" w:date="2020-12-28T12:36:00Z" /&amp;gt;&amp;lt;/w:rPr&amp;gt;&amp;lt;/w:pPr&amp;gt;&amp;lt;w:bookmarkStart w:id="66" w:name="_STATUTE_NUMBER__ab688139_7ebe_4503_a856" /&amp;gt;&amp;lt;w:bookmarkStart w:id="67" w:name="_STATUTE_SS__924dc773_c29e_41a0_aad6_7a4" /&amp;gt;&amp;lt;w:bookmarkStart w:id="68" w:name="_PAR__10_20140a12_487c_4f8a_857a_17f8f86" /&amp;gt;&amp;lt;w:bookmarkStart w:id="69" w:name="_LINE__15_c62c10b4_6a7e_43b9_a34d_73cdff" /&amp;gt;&amp;lt;w:bookmarkStart w:id="70" w:name="_PROCESSED_CHANGE__3c29feaa_6aca_478a_a5" /&amp;gt;&amp;lt;w:bookmarkEnd w:id="60" /&amp;gt;&amp;lt;w:bookmarkEnd w:id="62" /&amp;gt;&amp;lt;w:ins w:id="71" w:author="BPS" w:date="2020-12-28T12:36:00Z"&amp;gt;&amp;lt;w:r&amp;gt;&amp;lt;w:rPr&amp;gt;&amp;lt;w:b /&amp;gt;&amp;lt;/w:rPr&amp;gt;&amp;lt;w:t&amp;gt;6-C&amp;lt;/w:t&amp;gt;&amp;lt;/w:r&amp;gt;&amp;lt;w:bookmarkEnd w:id="66" /&amp;gt;&amp;lt;w:r&amp;gt;&amp;lt;w:rPr&amp;gt;&amp;lt;w:b /&amp;gt;&amp;lt;/w:rPr&amp;gt;&amp;lt;w:t xml:space="preserve"&amp;gt;.  &amp;lt;/w:t&amp;gt;&amp;lt;/w:r&amp;gt;&amp;lt;w:bookmarkStart w:id="72" w:name="_STATUTE_HEADNOTE__48047615_596e_4be7_bf" /&amp;gt;&amp;lt;w:r&amp;gt;&amp;lt;w:rPr&amp;gt;&amp;lt;w:b /&amp;gt;&amp;lt;/w:rPr&amp;gt;&amp;lt;w:t xml:space="preserve"&amp;gt;Nonessential transmission line; certificate of public convenience and &amp;lt;/w:t&amp;gt;&amp;lt;/w:r&amp;gt;&amp;lt;w:bookmarkStart w:id="73" w:name="_LINE__16_b7c8bc85_a3e2_422a_9ea6_b1e69f" /&amp;gt;&amp;lt;w:bookmarkEnd w:id="69" /&amp;gt;&amp;lt;w:r&amp;gt;&amp;lt;w:rPr&amp;gt;&amp;lt;w:b /&amp;gt;&amp;lt;/w:rPr&amp;gt;&amp;lt;w:t xml:space="preserve"&amp;gt;necessity. &amp;lt;/w:t&amp;gt;&amp;lt;/w:r&amp;gt;&amp;lt;w:r&amp;gt;&amp;lt;w:t xml:space="preserve"&amp;gt; &amp;lt;/w:t&amp;gt;&amp;lt;/w:r&amp;gt;&amp;lt;/w:ins&amp;gt;&amp;lt;w:bookmarkStart w:id="74" w:name="_STATUTE_CONTENT__c526f08a_7927_4056_b79" /&amp;gt;&amp;lt;w:bookmarkEnd w:id="72" /&amp;gt;&amp;lt;w:ins w:id="75" w:author="BPS" w:date="2020-12-28T12:37:00Z"&amp;gt;&amp;lt;w:r&amp;gt;&amp;lt;w:t xml:space="preserve"&amp;gt;The commission shall evaluate and render a decision on any petition &amp;lt;/w:t&amp;gt;&amp;lt;/w:r&amp;gt;&amp;lt;/w:ins&amp;gt;&amp;lt;w:ins w:id="76" w:author="BPS" w:date="2020-12-28T12:38:00Z"&amp;gt;&amp;lt;w:r w:rsidRPr="004D0E92"&amp;gt;&amp;lt;w:t xml:space="preserve"&amp;gt;for a &amp;lt;/w:t&amp;gt;&amp;lt;/w:r&amp;gt;&amp;lt;w:bookmarkStart w:id="77" w:name="_LINE__17_15e85337_26aa_4613_9fc8_97765f" /&amp;gt;&amp;lt;w:bookmarkEnd w:id="73" /&amp;gt;&amp;lt;w:r w:rsidRPr="004D0E92"&amp;gt;&amp;lt;w:t xml:space="preserve"&amp;gt;certificate of public convenience and necessity made by a transmission and distribution &amp;lt;/w:t&amp;gt;&amp;lt;/w:r&amp;gt;&amp;lt;w:bookmarkStart w:id="78" w:name="_LINE__18_320e493c_756a_4248_9f01_f072ed" /&amp;gt;&amp;lt;w:bookmarkEnd w:id="77" /&amp;gt;&amp;lt;w:r w:rsidRPr="004D0E92"&amp;gt;&amp;lt;w:t&amp;gt;utility for a&amp;lt;/w:t&amp;gt;&amp;lt;/w:r&amp;gt;&amp;lt;/w:ins&amp;gt;&amp;lt;w:ins w:id="79" w:author="BPS" w:date="2020-12-28T12:42:00Z"&amp;gt;&amp;lt;w:r&amp;gt;&amp;lt;w:t xml:space="preserve"&amp;gt; nonessential&amp;lt;/w:t&amp;gt;&amp;lt;/w:r&amp;gt;&amp;lt;/w:ins&amp;gt;&amp;lt;w:ins w:id="80" w:author="BPS" w:date="2020-12-28T12:38:00Z"&amp;gt;&amp;lt;w:r w:rsidRPr="004D0E92"&amp;gt;&amp;lt;w:t xml:space="preserve"&amp;gt; transmission line &amp;lt;/w:t&amp;gt;&amp;lt;/w:r&amp;gt;&amp;lt;/w:ins&amp;gt;&amp;lt;w:ins w:id="81" w:author="BPS" w:date="2020-12-28T12:43:00Z"&amp;gt;&amp;lt;w:r&amp;gt;&amp;lt;w:t xml:space="preserve"&amp;gt;that will use ratepayer-funded physical assets &amp;lt;/w:t&amp;gt;&amp;lt;/w:r&amp;gt;&amp;lt;/w:ins&amp;gt;&amp;lt;w:ins w:id="82" w:author="BPS" w:date="2020-12-28T12:38:00Z"&amp;gt;&amp;lt;w:r w:rsidRPr="004D0E92"&amp;gt;&amp;lt;w:t xml:space="preserve"&amp;gt;in &amp;lt;/w:t&amp;gt;&amp;lt;/w:r&amp;gt;&amp;lt;w:bookmarkStart w:id="83" w:name="_LINE__19_639a0322_596b_4c0f_9369_8d0165" /&amp;gt;&amp;lt;w:bookmarkEnd w:id="78" /&amp;gt;&amp;lt;w:r w:rsidRPr="004D0E92"&amp;gt;&amp;lt;w:t xml:space="preserve"&amp;gt;accordance with this subsection. &amp;lt;/w:t&amp;gt;&amp;lt;/w:r&amp;gt;&amp;lt;/w:ins&amp;gt;&amp;lt;w:ins w:id="84" w:author="BPS" w:date="2020-12-28T12:44:00Z"&amp;gt;&amp;lt;w:r&amp;gt;&amp;lt;w:t xml:space="preserve"&amp;gt; &amp;lt;/w:t&amp;gt;&amp;lt;/w:r&amp;gt;&amp;lt;/w:ins&amp;gt;&amp;lt;w:ins w:id="85" w:author="BPS" w:date="2020-12-28T12:38:00Z"&amp;gt;&amp;lt;w:r w:rsidRPr="004D0E92"&amp;gt;&amp;lt;w:t xml:space="preserve"&amp;gt;The commission may issue a certificate only if the &amp;lt;/w:t&amp;gt;&amp;lt;/w:r&amp;gt;&amp;lt;w:bookmarkStart w:id="86" w:name="_LINE__20_03e4f533_a590_4882_9159_c53448" /&amp;gt;&amp;lt;w:bookmarkEnd w:id="83" /&amp;gt;&amp;lt;w:r w:rsidRPr="004D0E92"&amp;gt;&amp;lt;w:t&amp;gt;petitioner has demonstrated&amp;lt;/w:t&amp;gt;&amp;lt;/w:r&amp;gt;&amp;lt;w:r&amp;gt;&amp;lt;w:t xml:space="preserve"&amp;gt; that the petitioner agrees to provide a minimum benefit to &amp;lt;/w:t&amp;gt;&amp;lt;/w:r&amp;gt;&amp;lt;w:bookmarkStart w:id="87" w:name="_LINE__21_db98cb8a_74f2_4289_a436_e00004" /&amp;gt;&amp;lt;w:bookmarkEnd w:id="86" /&amp;gt;&amp;lt;w:r&amp;gt;&amp;lt;w:t xml:space="preserve"&amp;gt;ratepayers in the State of equal value &amp;lt;/w:t&amp;gt;&amp;lt;/w:r&amp;gt;&amp;lt;/w:ins&amp;gt;&amp;lt;w:ins w:id="88" w:author="BPS" w:date="2020-12-28T12:39:00Z"&amp;gt;&amp;lt;w:r&amp;gt;&amp;lt;w:t xml:space="preserve"&amp;gt;to the ratepayer-funded physical assets used to &amp;lt;/w:t&amp;gt;&amp;lt;/w:r&amp;gt;&amp;lt;w:bookmarkStart w:id="89" w:name="_LINE__22_e9b7a2f2_ea2a_4df1_97e4_87d6cd" /&amp;gt;&amp;lt;w:bookmarkEnd w:id="87" /&amp;gt;&amp;lt;w:r&amp;gt;&amp;lt;w:t xml:space="preserve"&amp;gt;construct the nonessential transmission line.  The commission shall by order establish the &amp;lt;/w:t&amp;gt;&amp;lt;/w:r&amp;gt;&amp;lt;w:bookmarkStart w:id="90" w:name="_LINE__23_ce9e2c49_a65a_4463_ac58_a820a3" /&amp;gt;&amp;lt;w:bookmarkEnd w:id="89" /&amp;gt;&amp;lt;w:r&amp;gt;&amp;lt;w:t&amp;gt;value of rate&amp;lt;/w:t&amp;gt;&amp;lt;/w:r&amp;gt;&amp;lt;/w:ins&amp;gt;&amp;lt;w:ins w:id="91" w:author="BPS" w:date="2020-12-28T12:40:00Z"&amp;gt;&amp;lt;w:r&amp;gt;&amp;lt;w:t xml:space="preserve"&amp;gt;payer-funded physical assets used to construct the nonessential transmission &amp;lt;/w:t&amp;gt;&amp;lt;/w:r&amp;gt;&amp;lt;w:bookmarkStart w:id="92" w:name="_LINE__24_270a05f4_657f_4615_9d17_3243ec" /&amp;gt;&amp;lt;w:bookmarkEnd w:id="90" /&amp;gt;&amp;lt;w:r&amp;gt;&amp;lt;w:t xml:space="preserve"&amp;gt;line and the benefit amount and method of delivery with preference to a reduction in &amp;lt;/w:t&amp;gt;&amp;lt;/w:r&amp;gt;&amp;lt;w:bookmarkStart w:id="93" w:name="_LINE__25_577a83b1_91c4_4558_9f52_85a364" /&amp;gt;&amp;lt;w:bookmarkEnd w:id="92" /&amp;gt;&amp;lt;w:r&amp;gt;&amp;lt;w:t&amp;gt;electricity rates.&amp;lt;/w:t&amp;gt;&amp;lt;/w:r&amp;gt;&amp;lt;/w:ins&amp;gt;&amp;lt;w:bookmarkEnd w:id="93" /&amp;gt;&amp;lt;/w:p&amp;gt;&amp;lt;w:p w:rsidR="008524C3" w:rsidRDefault="008524C3" w:rsidP="008524C3"&amp;gt;&amp;lt;w:pPr&amp;gt;&amp;lt;w:ind w:left="360" /&amp;gt;&amp;lt;/w:pPr&amp;gt;&amp;lt;w:bookmarkStart w:id="94" w:name="_STATUTE_P__4cc7eed4_614e_4d84_baea_01c8" /&amp;gt;&amp;lt;w:bookmarkStart w:id="95" w:name="_STATUTE_CONTENT__670c4623_d6e7_41b2_93a" /&amp;gt;&amp;lt;w:bookmarkStart w:id="96" w:name="_PAR__11_79fa4bce_0487_4e19_a41e_3c0424b" /&amp;gt;&amp;lt;w:bookmarkStart w:id="97" w:name="_LINE__26_0107bba9_9a4d_424e_8635_7f94ad" /&amp;gt;&amp;lt;w:bookmarkEnd w:id="68" /&amp;gt;&amp;lt;w:bookmarkEnd w:id="74" /&amp;gt;&amp;lt;w:ins w:id="98" w:author="BPS" w:date="2020-12-28T12:41:00Z"&amp;gt;&amp;lt;w:r w:rsidRPr="004D0E92"&amp;gt;&amp;lt;w:t xml:space="preserve"&amp;gt;The commission shall adopt rules necessary to implement this subsection.  Rules adopted &amp;lt;/w:t&amp;gt;&amp;lt;/w:r&amp;gt;&amp;lt;w:bookmarkStart w:id="99" w:name="_LINE__27_4c66ce2f_4f5f_463d_82d6_b1c7d9" /&amp;gt;&amp;lt;w:bookmarkEnd w:id="97" /&amp;gt;&amp;lt;w:r w:rsidRPr="004D0E92"&amp;gt;&amp;lt;w:t xml:space="preserve"&amp;gt;pursuant to this subsection are routine technical rules as defined in Title 5, chapter 375, &amp;lt;/w:t&amp;gt;&amp;lt;/w:r&amp;gt;&amp;lt;w:bookmarkStart w:id="100" w:name="_LINE__28_3aea5bf7_96c5_423c_84e3_8d9d34" /&amp;gt;&amp;lt;w:bookmarkEnd w:id="99" /&amp;gt;&amp;lt;w:r w:rsidRPr="004D0E92"&amp;gt;&amp;lt;w:t&amp;gt;subchapter 2&amp;lt;/w:t&amp;gt;&amp;lt;/w:r&amp;gt;&amp;lt;/w:ins&amp;gt;&amp;lt;w:ins w:id="101" w:author="BPS" w:date="2021-01-04T11:56:00Z"&amp;gt;&amp;lt;w:r&amp;gt;&amp;lt;w:t&amp;gt;-&amp;lt;/w:t&amp;gt;&amp;lt;/w:r&amp;gt;&amp;lt;/w:ins&amp;gt;&amp;lt;w:ins w:id="102" w:author="BPS" w:date="2020-12-28T12:41:00Z"&amp;gt;&amp;lt;w:r w:rsidRPr="004D0E92"&amp;gt;&amp;lt;w:t&amp;gt;A&amp;lt;/w:t&amp;gt;&amp;lt;/w:r&amp;gt;&amp;lt;w:r&amp;gt;&amp;lt;w:t&amp;gt;.&amp;lt;/w:t&amp;gt;&amp;lt;/w:r&amp;gt;&amp;lt;/w:ins&amp;gt;&amp;lt;w:bookmarkEnd w:id="100" /&amp;gt;&amp;lt;/w:p&amp;gt;&amp;lt;w:p w:rsidR="008524C3" w:rsidRDefault="008524C3" w:rsidP="008524C3"&amp;gt;&amp;lt;w:pPr&amp;gt;&amp;lt;w:ind w:left="360" w:firstLine="360" /&amp;gt;&amp;lt;/w:pPr&amp;gt;&amp;lt;w:bookmarkStart w:id="103" w:name="_BILL_SECTION_UNALLOCATED__4c698057_bbee" /&amp;gt;&amp;lt;w:bookmarkStart w:id="104" w:name="_PAR__12_1e7cef4a_d233_497b_b094_d9b4972" /&amp;gt;&amp;lt;w:bookmarkStart w:id="105" w:name="_LINE__29_6370dab5_3217_4dcb_aad6_c3a282" /&amp;gt;&amp;lt;w:bookmarkEnd w:id="61" /&amp;gt;&amp;lt;w:bookmarkEnd w:id="67" /&amp;gt;&amp;lt;w:bookmarkEnd w:id="70" /&amp;gt;&amp;lt;w:bookmarkEnd w:id="94" /&amp;gt;&amp;lt;w:bookmarkEnd w:id="95"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w:id="106" w:name="_BILL_SECTION_NUMBER__bfc93512_936f_430c" /&amp;gt;&amp;lt;w:r&amp;gt;&amp;lt;w:rPr&amp;gt;&amp;lt;w:b /&amp;gt;&amp;lt;w:sz w:val="24" /&amp;gt;&amp;lt;/w:rPr&amp;gt;&amp;lt;w:t&amp;gt;5&amp;lt;/w:t&amp;gt;&amp;lt;/w:r&amp;gt;&amp;lt;w:bookmarkEnd w:id="106"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w:rsidRPr="002857A5"&amp;gt;&amp;lt;w:rPr&amp;gt;&amp;lt;w:b /&amp;gt;&amp;lt;w:sz w:val="24" /&amp;gt;&amp;lt;w:szCs w:val="24" /&amp;gt;&amp;lt;/w:rPr&amp;gt;&amp;lt;w:t xml:space="preserve"&amp;gt;Public Utilities Commission inquiry; nonessential transmission &amp;lt;/w:t&amp;gt;&amp;lt;/w:r&amp;gt;&amp;lt;w:bookmarkStart w:id="107" w:name="_LINE__30_16daa0cd_c722_438a_a084_d7132b" /&amp;gt;&amp;lt;w:bookmarkEnd w:id="105" /&amp;gt;&amp;lt;w:r w:rsidRPr="002857A5"&amp;gt;&amp;lt;w:rPr&amp;gt;&amp;lt;w:b /&amp;gt;&amp;lt;w:sz w:val="24" /&amp;gt;&amp;lt;w:szCs w:val="24" /&amp;gt;&amp;lt;/w:rPr&amp;gt;&amp;lt;w:t&amp;gt;lines.&amp;lt;/w:t&amp;gt;&amp;lt;/w:r&amp;gt;&amp;lt;w:r w:rsidRPr="002857A5"&amp;gt;&amp;lt;w:rPr&amp;gt;&amp;lt;w:sz w:val="24" /&amp;gt;&amp;lt;w:szCs w:val="24" /&amp;gt;&amp;lt;/w:rPr&amp;gt;&amp;lt;w:t xml:space="preserve"&amp;gt;  &amp;lt;/w:t&amp;gt;&amp;lt;/w:r&amp;gt;&amp;lt;w:r&amp;gt;&amp;lt;w:t xml:space="preserve"&amp;gt;The Public Utilities Commission shall open an inquiry to determine statutory or rule &amp;lt;/w:t&amp;gt;&amp;lt;/w:r&amp;gt;&amp;lt;w:bookmarkStart w:id="108" w:name="_LINE__31_6452be4a_f6a4_4d30_a694_cb3ebf" /&amp;gt;&amp;lt;w:bookmarkEnd w:id="107" /&amp;gt;&amp;lt;w:r&amp;gt;&amp;lt;w:t xml:space="preserve"&amp;gt;changes needed to ensure that nonessential transmission lines as defined in the Maine &amp;lt;/w:t&amp;gt;&amp;lt;/w:r&amp;gt;&amp;lt;w:bookmarkStart w:id="109" w:name="_LINE__32_2b6b7aba_e9f0_411b_bff9_f87eed" /&amp;gt;&amp;lt;w:bookmarkEnd w:id="108" /&amp;gt;&amp;lt;w:r&amp;gt;&amp;lt;w:t xml:space="preserve"&amp;gt;Revised Statutes, Title 35-A, section 3131, subsection 4-E are built in the most competitive &amp;lt;/w:t&amp;gt;&amp;lt;/w:r&amp;gt;&amp;lt;w:bookmarkStart w:id="110" w:name="_LINE__33_88cb5612_8147_4efa_9c04_c0de09" /&amp;gt;&amp;lt;w:bookmarkEnd w:id="109" /&amp;gt;&amp;lt;w:r&amp;gt;&amp;lt;w:t xml:space="preserve"&amp;gt;and cost-effective manner and with consideration given to ratepayer benefits and &amp;lt;/w:t&amp;gt;&amp;lt;/w:r&amp;gt;&amp;lt;w:bookmarkStart w:id="111" w:name="_LINE__34_15689270_c70a_4a51_bb30_4cd6ba" /&amp;gt;&amp;lt;w:bookmarkEnd w:id="110" /&amp;gt;&amp;lt;w:r&amp;gt;&amp;lt;w:t xml:space="preserve"&amp;gt;greenhouse gas reduction goals.  In conducting the inquiry, the commission shall convene &amp;lt;/w:t&amp;gt;&amp;lt;/w:r&amp;gt;&amp;lt;w:bookmarkStart w:id="112" w:name="_LINE__35_ea403f09_d568_42db_b4fc_539508" /&amp;gt;&amp;lt;w:bookmarkEnd w:id="111" /&amp;gt;&amp;lt;w:r&amp;gt;&amp;lt;w:t xml:space="preserve"&amp;gt;a stakeholder group, hold at least 2 stakeholder group meetings and solicit public comment.  &amp;lt;/w:t&amp;gt;&amp;lt;/w:r&amp;gt;&amp;lt;w:bookmarkStart w:id="113" w:name="_LINE__36_254ecddd_28ca_42de_be06_1f73ec" /&amp;gt;&amp;lt;w:bookmarkEnd w:id="112" /&amp;gt;&amp;lt;w:r&amp;gt;&amp;lt;w:t xml:space="preserve"&amp;gt;No later than January 15, 2022, the commission shall submit a report on the results of the &amp;lt;/w:t&amp;gt;&amp;lt;/w:r&amp;gt;&amp;lt;w:bookmarkStart w:id="114" w:name="_LINE__37_f7d88823_921e_4947_8716_2912a8" /&amp;gt;&amp;lt;w:bookmarkEnd w:id="113" /&amp;gt;&amp;lt;w:r&amp;gt;&amp;lt;w:t xml:space="preserve"&amp;gt;inquiry, including findings, recommendations and suggested legislation, to the Joint &amp;lt;/w:t&amp;gt;&amp;lt;/w:r&amp;gt;&amp;lt;w:bookmarkStart w:id="115" w:name="_LINE__38_7929081f_1a30_4c33_88d0_6a58f6" /&amp;gt;&amp;lt;w:bookmarkEnd w:id="114" /&amp;gt;&amp;lt;w:r&amp;gt;&amp;lt;w:t xml:space="preserve"&amp;gt;Standing Committee on Energy, Utilities and Technology.  The committee may report out &amp;lt;/w:t&amp;gt;&amp;lt;/w:r&amp;gt;&amp;lt;w:bookmarkStart w:id="116" w:name="_LINE__39_6b28ee1a_65da_4190_9cc9_4d3185" /&amp;gt;&amp;lt;w:bookmarkEnd w:id="115" /&amp;gt;&amp;lt;w:r&amp;gt;&amp;lt;w:t xml:space="preserve"&amp;gt;a bill to the Second Regular Session of the 130th Legislature based on the commission's &amp;lt;/w:t&amp;gt;&amp;lt;/w:r&amp;gt;&amp;lt;w:bookmarkStart w:id="117" w:name="_LINE__40_ebf68e81_6140_4b86_89d2_fd43aa" /&amp;gt;&amp;lt;w:bookmarkEnd w:id="116" /&amp;gt;&amp;lt;w:r&amp;gt;&amp;lt;w:t&amp;gt;report.&amp;lt;/w:t&amp;gt;&amp;lt;/w:r&amp;gt;&amp;lt;w:bookmarkEnd w:id="117" /&amp;gt;&amp;lt;/w:p&amp;gt;&amp;lt;w:p w:rsidR="008524C3" w:rsidRDefault="008524C3" w:rsidP="008524C3"&amp;gt;&amp;lt;w:pPr&amp;gt;&amp;lt;w:keepNext /&amp;gt;&amp;lt;w:spacing w:before="240" /&amp;gt;&amp;lt;w:ind w:left="360" /&amp;gt;&amp;lt;w:jc w:val="center" /&amp;gt;&amp;lt;/w:pPr&amp;gt;&amp;lt;w:bookmarkStart w:id="118" w:name="_SUMMARY__955a2a3f_ca26_4ac9_a343_304fd4" /&amp;gt;&amp;lt;w:bookmarkStart w:id="119" w:name="_PAGE__2_e694ea41_3a7a_43ef_bc3d_1f3d0ce" /&amp;gt;&amp;lt;w:bookmarkStart w:id="120" w:name="_PAR__1_fa2d99d7_eaa9_427d_9ce5_f5288e51" /&amp;gt;&amp;lt;w:bookmarkStart w:id="121" w:name="_LINE__1_7b60ee3a_8f17_4bb6_80f1_2aa8923" /&amp;gt;&amp;lt;w:bookmarkEnd w:id="3" /&amp;gt;&amp;lt;w:bookmarkEnd w:id="8" /&amp;gt;&amp;lt;w:bookmarkEnd w:id="103" /&amp;gt;&amp;lt;w:bookmarkEnd w:id="104" /&amp;gt;&amp;lt;w:r&amp;gt;&amp;lt;w:rPr&amp;gt;&amp;lt;w:b /&amp;gt;&amp;lt;w:sz w:val="24" /&amp;gt;&amp;lt;/w:rPr&amp;gt;&amp;lt;w:t&amp;gt;SUMMARY&amp;lt;/w:t&amp;gt;&amp;lt;/w:r&amp;gt;&amp;lt;w:bookmarkEnd w:id="121" /&amp;gt;&amp;lt;/w:p&amp;gt;&amp;lt;w:p w:rsidR="008524C3" w:rsidRDefault="008524C3" w:rsidP="008524C3"&amp;gt;&amp;lt;w:pPr&amp;gt;&amp;lt;w:ind w:left="360" w:firstLine="360" /&amp;gt;&amp;lt;w:rPr&amp;gt;&amp;lt;w:rFonts w:eastAsia="MS Mincho" /&amp;gt;&amp;lt;/w:rPr&amp;gt;&amp;lt;/w:pPr&amp;gt;&amp;lt;w:bookmarkStart w:id="122" w:name="_PAR__2_d724f202_5602_47e9_8f50_e6651136" /&amp;gt;&amp;lt;w:bookmarkStart w:id="123" w:name="_LINE__2_c55efbc2_87f7_48e3_8dc7_649368e" /&amp;gt;&amp;lt;w:bookmarkEnd w:id="120" /&amp;gt;&amp;lt;w:r w:rsidRPr="008A1E82"&amp;gt;&amp;lt;w:rPr&amp;gt;&amp;lt;w:rFonts w:eastAsia="MS Mincho" /&amp;gt;&amp;lt;/w:rPr&amp;gt;&amp;lt;w:t xml:space="preserve"&amp;gt;This bill establishes requirements for the approval of construction of &amp;lt;/w:t&amp;gt;&amp;lt;/w:r&amp;gt;&amp;lt;w:r&amp;gt;&amp;lt;w:rPr&amp;gt;&amp;lt;w:rFonts w:eastAsia="MS Mincho" /&amp;gt;&amp;lt;/w:rPr&amp;gt;&amp;lt;w:t&amp;gt;nonessential&amp;lt;/w:t&amp;gt;&amp;lt;/w:r&amp;gt;&amp;lt;w:r w:rsidRPr="008A1E82"&amp;gt;&amp;lt;w:rPr&amp;gt;&amp;lt;w:rFonts w:eastAsia="MS Mincho" /&amp;gt;&amp;lt;/w:rPr&amp;gt;&amp;lt;w:t xml:space="preserve"&amp;gt; &amp;lt;/w:t&amp;gt;&amp;lt;/w:r&amp;gt;&amp;lt;w:bookmarkStart w:id="124" w:name="_LINE__3_2b63bd04_dd14_4c1d_bbbd_4d25640" /&amp;gt;&amp;lt;w:bookmarkEnd w:id="123" /&amp;gt;&amp;lt;w:r w:rsidRPr="008A1E82"&amp;gt;&amp;lt;w:rPr&amp;gt;&amp;lt;w:rFonts w:eastAsia="MS Mincho" /&amp;gt;&amp;lt;/w:rPr&amp;gt;&amp;lt;w:t xml:space="preserve"&amp;gt;transmission lines when the party seeking approval from the Public Utilities Commission &amp;lt;/w:t&amp;gt;&amp;lt;/w:r&amp;gt;&amp;lt;w:bookmarkStart w:id="125" w:name="_LINE__4_a62b34b6_188c_46d4_a2cd_4307a97" /&amp;gt;&amp;lt;w:bookmarkEnd w:id="124" /&amp;gt;&amp;lt;w:r w:rsidRPr="008A1E82"&amp;gt;&amp;lt;w:rPr&amp;gt;&amp;lt;w:rFonts w:eastAsia="MS Mincho" /&amp;gt;&amp;lt;/w:rPr&amp;gt;&amp;lt;w:t&amp;gt;is a transmission and distribution utility.  The bill defines "&amp;lt;/w:t&amp;gt;&amp;lt;/w:r&amp;gt;&amp;lt;w:r&amp;gt;&amp;lt;w:rPr&amp;gt;&amp;lt;w:rFonts w:eastAsia="MS Mincho" /&amp;gt;&amp;lt;/w:rPr&amp;gt;&amp;lt;w:t&amp;gt;nonessential&amp;lt;/w:t&amp;gt;&amp;lt;/w:r&amp;gt;&amp;lt;w:r w:rsidRPr="008A1E82"&amp;gt;&amp;lt;w:rPr&amp;gt;&amp;lt;w:rFonts w:eastAsia="MS Mincho" /&amp;gt;&amp;lt;/w:rPr&amp;gt;&amp;lt;w:t xml:space="preserve"&amp;gt; transmission line" &amp;lt;/w:t&amp;gt;&amp;lt;/w:r&amp;gt;&amp;lt;w:bookmarkStart w:id="126" w:name="_LINE__5_d4e97b83_a0b7_478d_9e93_160309c" /&amp;gt;&amp;lt;w:bookmarkEnd w:id="125" /&amp;gt;&amp;lt;w:r w:rsidRPr="008A1E82"&amp;gt;&amp;lt;w:rPr&amp;gt;&amp;lt;w:rFonts w:eastAsia="MS Mincho" /&amp;gt;&amp;lt;/w:rPr&amp;gt;&amp;lt;w:t xml:space="preserve"&amp;gt;as a transmission line that is not being constructed primarily for reliability purposes or to &amp;lt;/w:t&amp;gt;&amp;lt;/w:r&amp;gt;&amp;lt;w:bookmarkStart w:id="127" w:name="_LINE__6_b7d81510_c923_4c03_8170_83a4c23" /&amp;gt;&amp;lt;w:bookmarkEnd w:id="126" /&amp;gt;&amp;lt;w:r w:rsidRPr="008A1E82"&amp;gt;&amp;lt;w:rPr&amp;gt;&amp;lt;w:rFonts w:eastAsia="MS Mincho" /&amp;gt;&amp;lt;/w:rPr&amp;gt;&amp;lt;w:t&amp;gt;serve retail customers in the State&amp;lt;/w:t&amp;gt;&amp;lt;/w:r&amp;gt;&amp;lt;w:r&amp;gt;&amp;lt;w:rPr&amp;gt;&amp;lt;w:rFonts w:eastAsia="MS Mincho" /&amp;gt;&amp;lt;/w:rPr&amp;gt;&amp;lt;w:t xml:space="preserve"&amp;gt; and provides that a generator interconnection &amp;lt;/w:t&amp;gt;&amp;lt;/w:r&amp;gt;&amp;lt;w:bookmarkStart w:id="128" w:name="_LINE__7_46251017_6822_4b13_aea1_406ece2" /&amp;gt;&amp;lt;w:bookmarkEnd w:id="127" /&amp;gt;&amp;lt;w:r&amp;gt;&amp;lt;w:rPr&amp;gt;&amp;lt;w:rFonts w:eastAsia="MS Mincho" /&amp;gt;&amp;lt;/w:rPr&amp;gt;&amp;lt;w:t&amp;gt;transmission facility is not a nonessential transmission line&amp;lt;/w:t&amp;gt;&amp;lt;/w:r&amp;gt;&amp;lt;w:r w:rsidRPr="008A1E82"&amp;gt;&amp;lt;w:rPr&amp;gt;&amp;lt;w:rFonts w:eastAsia="MS Mincho" /&amp;gt;&amp;lt;/w:rPr&amp;gt;&amp;lt;w:t xml:space="preserve"&amp;gt;.  In addition to meeting the &amp;lt;/w:t&amp;gt;&amp;lt;/w:r&amp;gt;&amp;lt;w:bookmarkStart w:id="129" w:name="_LINE__8_9c8495f7_22c8_4176_b8ea_a97e0e9" /&amp;gt;&amp;lt;w:bookmarkEnd w:id="128" /&amp;gt;&amp;lt;w:r w:rsidRPr="008A1E82"&amp;gt;&amp;lt;w:rPr&amp;gt;&amp;lt;w:rFonts w:eastAsia="MS Mincho" /&amp;gt;&amp;lt;/w:rPr&amp;gt;&amp;lt;w:t xml:space="preserve"&amp;gt;existing requirements in law for approval of a transmission line, a transmission and &amp;lt;/w:t&amp;gt;&amp;lt;/w:r&amp;gt;&amp;lt;w:bookmarkStart w:id="130" w:name="_LINE__9_d31c3b21_c497_4cc3_8ac9_bd9039f" /&amp;gt;&amp;lt;w:bookmarkEnd w:id="129" /&amp;gt;&amp;lt;w:r w:rsidRPr="008A1E82"&amp;gt;&amp;lt;w:rPr&amp;gt;&amp;lt;w:rFonts w:eastAsia="MS Mincho" /&amp;gt;&amp;lt;/w:rPr&amp;gt;&amp;lt;w:t&amp;gt;distribution utility petitioning for commission approval for a&amp;lt;/w:t&amp;gt;&amp;lt;/w:r&amp;gt;&amp;lt;w:r&amp;gt;&amp;lt;w:rPr&amp;gt;&amp;lt;w:rFonts w:eastAsia="MS Mincho" /&amp;gt;&amp;lt;/w:rPr&amp;gt;&amp;lt;w:t xml:space="preserve"&amp;gt; nonessential&amp;lt;/w:t&amp;gt;&amp;lt;/w:r&amp;gt;&amp;lt;w:r w:rsidRPr="008A1E82"&amp;gt;&amp;lt;w:rPr&amp;gt;&amp;lt;w:rFonts w:eastAsia="MS Mincho" /&amp;gt;&amp;lt;/w:rPr&amp;gt;&amp;lt;w:t xml:space="preserve"&amp;gt; transmission line &amp;lt;/w:t&amp;gt;&amp;lt;/w:r&amp;gt;&amp;lt;w:bookmarkStart w:id="131" w:name="_LINE__10_1f2de6c9_4765_4020_850f_7bc2b2" /&amp;gt;&amp;lt;w:bookmarkEnd w:id="130" /&amp;gt;&amp;lt;w:r w:rsidRPr="008A1E82"&amp;gt;&amp;lt;w:rPr&amp;gt;&amp;lt;w:rFonts w:eastAsia="MS Mincho" /&amp;gt;&amp;lt;/w:rPr&amp;gt;&amp;lt;w:t&amp;gt;is required to demonstrate&amp;lt;/w:t&amp;gt;&amp;lt;/w:r&amp;gt;&amp;lt;w:r&amp;gt;&amp;lt;w:rPr&amp;gt;&amp;lt;w:rFonts w:eastAsia="MS Mincho" /&amp;gt;&amp;lt;/w:rPr&amp;gt;&amp;lt;w:t xml:space="preserve"&amp;gt; that the petitioner agrees to provide a minimum benefit to &amp;lt;/w:t&amp;gt;&amp;lt;/w:r&amp;gt;&amp;lt;w:bookmarkStart w:id="132" w:name="_LINE__11_0f966034_8e53_452b_9fb5_001505" /&amp;gt;&amp;lt;w:bookmarkEnd w:id="131" /&amp;gt;&amp;lt;w:r&amp;gt;&amp;lt;w:rPr&amp;gt;&amp;lt;w:rFonts w:eastAsia="MS Mincho" /&amp;gt;&amp;lt;/w:rPr&amp;gt;&amp;lt;w:t xml:space="preserve"&amp;gt;ratepayers in the State of equal value to the ratepayer-funded physical assets used to &amp;lt;/w:t&amp;gt;&amp;lt;/w:r&amp;gt;&amp;lt;w:bookmarkStart w:id="133" w:name="_LINE__12_f3c9f399_4813_4a25_9064_4afe4a" /&amp;gt;&amp;lt;w:bookmarkEnd w:id="132" /&amp;gt;&amp;lt;w:r&amp;gt;&amp;lt;w:rPr&amp;gt;&amp;lt;w:rFonts w:eastAsia="MS Mincho" /&amp;gt;&amp;lt;/w:rPr&amp;gt;&amp;lt;w:t xml:space="preserve"&amp;gt;construct the nonessential transmission line.  The bill requires the Public Utilities &amp;lt;/w:t&amp;gt;&amp;lt;/w:r&amp;gt;&amp;lt;w:bookmarkStart w:id="134" w:name="_LINE__13_60ab2a68_f5ab_4628_b817_3d5782" /&amp;gt;&amp;lt;w:bookmarkEnd w:id="133" /&amp;gt;&amp;lt;w:r&amp;gt;&amp;lt;w:rPr&amp;gt;&amp;lt;w:rFonts w:eastAsia="MS Mincho" /&amp;gt;&amp;lt;/w:rPr&amp;gt;&amp;lt;w:t xml:space="preserve"&amp;gt;Commission to conduct an inquiry to determine statutory or rule changes needed to ensure &amp;lt;/w:t&amp;gt;&amp;lt;/w:r&amp;gt;&amp;lt;w:bookmarkStart w:id="135" w:name="_LINE__14_1b887a5b_a197_4085_abdc_73f3c0" /&amp;gt;&amp;lt;w:bookmarkEnd w:id="134" /&amp;gt;&amp;lt;w:r&amp;gt;&amp;lt;w:rPr&amp;gt;&amp;lt;w:rFonts w:eastAsia="MS Mincho" /&amp;gt;&amp;lt;/w:rPr&amp;gt;&amp;lt;w:t xml:space="preserve"&amp;gt;that nonessential transmission lines are built in the most competitive and cost-effective &amp;lt;/w:t&amp;gt;&amp;lt;/w:r&amp;gt;&amp;lt;w:bookmarkStart w:id="136" w:name="_LINE__15_8bb56d88_4610_47db_bb3b_330076" /&amp;gt;&amp;lt;w:bookmarkEnd w:id="135" /&amp;gt;&amp;lt;w:r&amp;gt;&amp;lt;w:rPr&amp;gt;&amp;lt;w:rFonts w:eastAsia="MS Mincho" /&amp;gt;&amp;lt;/w:rPr&amp;gt;&amp;lt;w:t xml:space="preserve"&amp;gt;manner and with consideration given to ratepayer benefits and greenhouse gas reduction &amp;lt;/w:t&amp;gt;&amp;lt;/w:r&amp;gt;&amp;lt;w:bookmarkStart w:id="137" w:name="_LINE__16_2525e175_0f23_47bb_a93e_7139e9" /&amp;gt;&amp;lt;w:bookmarkEnd w:id="136" /&amp;gt;&amp;lt;w:r&amp;gt;&amp;lt;w:rPr&amp;gt;&amp;lt;w:rFonts w:eastAsia="MS Mincho" /&amp;gt;&amp;lt;/w:rPr&amp;gt;&amp;lt;w:t xml:space="preserve"&amp;gt;goals and to report the results of the inquiry to the Joint Standing Committee on Energy, &amp;lt;/w:t&amp;gt;&amp;lt;/w:r&amp;gt;&amp;lt;w:bookmarkStart w:id="138" w:name="_LINE__17_6d75a8b6_8dd1_4576_8935_e56aaf" /&amp;gt;&amp;lt;w:bookmarkEnd w:id="137" /&amp;gt;&amp;lt;w:r&amp;gt;&amp;lt;w:rPr&amp;gt;&amp;lt;w:rFonts w:eastAsia="MS Mincho" /&amp;gt;&amp;lt;/w:rPr&amp;gt;&amp;lt;w:t&amp;gt;Utilities and Technology.&amp;lt;/w:t&amp;gt;&amp;lt;/w:r&amp;gt;&amp;lt;w:bookmarkEnd w:id="138" /&amp;gt;&amp;lt;/w:p&amp;gt;&amp;lt;w:bookmarkEnd w:id="1" /&amp;gt;&amp;lt;w:bookmarkEnd w:id="2" /&amp;gt;&amp;lt;w:bookmarkEnd w:id="118" /&amp;gt;&amp;lt;w:bookmarkEnd w:id="119" /&amp;gt;&amp;lt;w:bookmarkEnd w:id="122" /&amp;gt;&amp;lt;w:p w:rsidR="00000000" w:rsidRDefault="008524C3"&amp;gt;&amp;lt;w:r&amp;gt;&amp;lt;w:t xml:space="preserve"&amp;gt; &amp;lt;/w:t&amp;gt;&amp;lt;/w:r&amp;gt;&amp;lt;/w:p&amp;gt;&amp;lt;w:sectPr w:rsidR="00000000" w:rsidSect="008524C3"&amp;gt;&amp;lt;w:footerReference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w:rsidR="00E86399" w:rsidRDefault="008524C3"&amp;gt;&amp;lt;w:pPr&amp;gt;&amp;lt;w:pStyle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/&amp;gt;&amp;lt;/w:rPr&amp;gt;&amp;lt;w:t&amp;gt;130LR0836(01)&amp;lt;/w:t&amp;gt;&amp;lt;/w:r&amp;gt;&amp;lt;w:r&amp;gt;&amp;lt;w:rPr&amp;gt;&amp;lt;w:snapToGrid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c93eefa_5ced_4bb1_8994_e1fee7d&lt;/BookmarkName&gt;&lt;Tables /&gt;&lt;/ProcessedCheckInPage&gt;&lt;ProcessedCheckInPage&gt;&lt;PageNumber&gt;2&lt;/PageNumber&gt;&lt;BookmarkName&gt;_PAGE__2_e694ea41_3a7a_43ef_bc3d_1f3d0ce&lt;/BookmarkName&gt;&lt;Tables /&gt;&lt;/ProcessedCheckInPage&gt;&lt;/Pages&gt;&lt;Paragraphs&gt;&lt;CheckInParagraphs&gt;&lt;PageNumber&gt;1&lt;/PageNumber&gt;&lt;BookmarkName&gt;_PAR__1_181ecd39_407e_4473_b131_58506fa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aa52a30_240b_4d24_9fea_858ccf5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cd249ff_18e4_43bf_a1d0_49425ad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e8601ec_6be0_4ebd_b6b6_acfa2d2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74f179ae_88a1_4612_a6c3_edaa3f20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05c4618d_c686_43d0_8fd2_e5299354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e4308b1_8dd0_4b6a_82a0_59da4024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c8b9de9_efac_4d5e_89e5_cbc97169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2004bead_b941_44b7_adf4_995a4927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20140a12_487c_4f8a_857a_17f8f86&lt;/BookmarkName&gt;&lt;StartingLineNumber&gt;15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79fa4bce_0487_4e19_a41e_3c0424b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e7cef4a_d233_497b_b094_d9b4972&lt;/BookmarkName&gt;&lt;StartingLineNumber&gt;29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a2d99d7_eaa9_427d_9ce5_f5288e51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724f202_5602_47e9_8f50_e6651136&lt;/BookmarkName&gt;&lt;StartingLineNumber&gt;2&lt;/StartingLineNumber&gt;&lt;EndingLineNumber&gt;17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