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Authorizing the State Tax Assessor To Convey the Interest of the State in Certain Real Estate in the Unorganized Territory</w:t>
      </w:r>
    </w:p>
    <w:p w:rsidR="00AD13EE" w:rsidP="00AD13EE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254108f_c838_4139_9bc3_5f"/>
      <w:bookmarkStart w:id="1" w:name="_PAGE__1_0328814f_193c_4618_af46_9f45c31"/>
      <w:bookmarkStart w:id="2" w:name="_PAR__2_77b496d3_06b5_4f21_a136_e903236e"/>
      <w:r>
        <w:rPr>
          <w:rFonts w:ascii="Arial" w:eastAsia="Arial" w:hAnsi="Arial" w:cs="Arial"/>
          <w:caps/>
        </w:rPr>
        <w:t>L.D. 146</w:t>
      </w:r>
    </w:p>
    <w:p w:rsidR="00AD13EE" w:rsidP="00AD13EE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b539de9_d3b1_4c35_9324_7519e27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AD13EE" w:rsidP="00AD13EE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7c64abc5_e882_410d_9e6d_4be702b7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AD13EE" w:rsidP="00AD13EE">
      <w:pPr>
        <w:spacing w:before="60" w:after="60"/>
        <w:ind w:left="720"/>
        <w:rPr>
          <w:rFonts w:ascii="Arial" w:eastAsia="Arial" w:hAnsi="Arial" w:cs="Arial"/>
        </w:rPr>
      </w:pPr>
      <w:bookmarkStart w:id="5" w:name="_PAR__5_b6a65970_b2bb_4a55_95b4_63d861d1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AD13EE" w:rsidP="00AD13EE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e1e3061_cb16_43ef_9aac_b479bd61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D13EE" w:rsidP="00AD13E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26d89c7_59b9_4d1f_9590_4166f26b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AD13EE" w:rsidP="00AD13E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42dcc12_60f0_40bc_8279_7ccd2d08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D13EE" w:rsidP="00AD13E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90f6a9ec_8f5c_4c54_9c0e_659da6e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AD13EE" w:rsidP="00AD13EE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0ea545c_be7e_4dac_969e_6b77f50"/>
      <w:bookmarkEnd w:id="9"/>
      <w:r>
        <w:rPr>
          <w:rFonts w:ascii="Arial" w:eastAsia="Arial" w:hAnsi="Arial" w:cs="Arial"/>
          <w:szCs w:val="22"/>
        </w:rPr>
        <w:t>COMMITTEE AMENDMENT “      ” to H.P. 102, L.D. 146, “Resolve, Authorizing the State Tax Assessor To Convey the Interest of the State in Certain Real Estate in the Unorganized Territory”</w:t>
      </w:r>
    </w:p>
    <w:p w:rsidR="00AD13EE" w:rsidP="00AD13EE">
      <w:pPr>
        <w:ind w:left="360" w:firstLine="360"/>
        <w:rPr>
          <w:rFonts w:ascii="Arial" w:eastAsia="Arial" w:hAnsi="Arial" w:cs="Arial"/>
        </w:rPr>
      </w:pPr>
      <w:bookmarkStart w:id="11" w:name="_INSTRUCTION__cec212b7_31c4_4efc_9860_6d"/>
      <w:bookmarkStart w:id="12" w:name="_PAR__11_eed1ac23_57b2_4d01_b181_dea007f"/>
      <w:bookmarkEnd w:id="0"/>
      <w:bookmarkEnd w:id="10"/>
      <w:r>
        <w:rPr>
          <w:rFonts w:ascii="Arial" w:eastAsia="Arial" w:hAnsi="Arial" w:cs="Arial"/>
        </w:rPr>
        <w:t>Amend the resolve in section 1 on page 14 in the next to the last line (page 14, line 43 in L.D.) by striking out the following: "$5,281.00" and inserting the following: '$4,781.00'</w:t>
      </w:r>
    </w:p>
    <w:p w:rsidR="00AD13EE" w:rsidP="00AD13EE">
      <w:pPr>
        <w:ind w:left="360" w:firstLine="360"/>
        <w:rPr>
          <w:rFonts w:ascii="Arial" w:eastAsia="Arial" w:hAnsi="Arial" w:cs="Arial"/>
        </w:rPr>
      </w:pPr>
      <w:bookmarkStart w:id="13" w:name="_INSTRUCTION__60044c50_fe0b_43bb_a926_73"/>
      <w:bookmarkStart w:id="14" w:name="_PAR__12_4f3a487c_0e11_407c_9ffe_f7772fd"/>
      <w:bookmarkEnd w:id="11"/>
      <w:bookmarkEnd w:id="12"/>
      <w:r>
        <w:rPr>
          <w:rFonts w:ascii="Arial" w:eastAsia="Arial" w:hAnsi="Arial" w:cs="Arial"/>
        </w:rPr>
        <w:t>Amend the resolve in section 1 on page 15 in the 5</w:t>
      </w:r>
      <w:r w:rsidRPr="003E6183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15, line 5 in L.D.) by striking out the following: "$11,512.81" and inserting the following: '$11,012.81'</w:t>
      </w:r>
    </w:p>
    <w:p w:rsidR="00AD13EE" w:rsidP="00AD13EE">
      <w:pPr>
        <w:ind w:left="360" w:firstLine="360"/>
        <w:rPr>
          <w:rFonts w:ascii="Arial" w:eastAsia="Arial" w:hAnsi="Arial" w:cs="Arial"/>
        </w:rPr>
      </w:pPr>
      <w:bookmarkStart w:id="15" w:name="_INSTRUCTION__d3349750_f7d2_4502_b1e9_62"/>
      <w:bookmarkStart w:id="16" w:name="_PAR__13_51a807c9_91c7_440d_9fec_d5de2ce"/>
      <w:bookmarkEnd w:id="13"/>
      <w:bookmarkEnd w:id="14"/>
      <w:r>
        <w:rPr>
          <w:rFonts w:ascii="Arial" w:eastAsia="Arial" w:hAnsi="Arial" w:cs="Arial"/>
        </w:rPr>
        <w:t>Amend the resolve in section 1 on page 15 in the 10</w:t>
      </w:r>
      <w:r w:rsidRPr="009904FC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15, line 10 in L.D.) by striking out the following: "$12,453.03" and inserting the following: '$11,953.03'</w:t>
      </w:r>
    </w:p>
    <w:p w:rsidR="00AD13EE" w:rsidP="00AD13EE">
      <w:pPr>
        <w:ind w:left="360" w:firstLine="360"/>
        <w:rPr>
          <w:rFonts w:ascii="Arial" w:eastAsia="Arial" w:hAnsi="Arial" w:cs="Arial"/>
        </w:rPr>
      </w:pPr>
      <w:bookmarkStart w:id="17" w:name="_INSTRUCTION__a1ce07ae_2d93_4fda_a910_56"/>
      <w:bookmarkStart w:id="18" w:name="_PAR__14_5522728a_1e7a_42da_8b11_5c58384"/>
      <w:bookmarkEnd w:id="15"/>
      <w:bookmarkEnd w:id="16"/>
      <w:r>
        <w:rPr>
          <w:rFonts w:ascii="Arial" w:eastAsia="Arial" w:hAnsi="Arial" w:cs="Arial"/>
        </w:rPr>
        <w:t>Amend the resolve in section 1 on page 15 in the 14</w:t>
      </w:r>
      <w:r w:rsidRPr="0013340B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15, line 14 in L.D.) by striking out the following: "$12,453.03" and inserting the following: '$11,953.03'</w:t>
      </w:r>
    </w:p>
    <w:p w:rsidR="00AD13EE" w:rsidP="00AD13EE">
      <w:pPr>
        <w:ind w:left="360" w:firstLine="360"/>
        <w:rPr>
          <w:rFonts w:ascii="Arial" w:eastAsia="Arial" w:hAnsi="Arial" w:cs="Arial"/>
        </w:rPr>
      </w:pPr>
      <w:bookmarkStart w:id="19" w:name="_INSTRUCTION__2adbd7bf_e82d_4416_89ec_3c"/>
      <w:bookmarkStart w:id="20" w:name="_PAR__15_a50e5652_3ccd_47b2_b91d_919a1d6"/>
      <w:bookmarkEnd w:id="17"/>
      <w:bookmarkEnd w:id="18"/>
      <w:r>
        <w:rPr>
          <w:rFonts w:ascii="Arial" w:eastAsia="Arial" w:hAnsi="Arial" w:cs="Arial"/>
        </w:rPr>
        <w:t>Amend the resolve in section 1 on page 15 in the 16</w:t>
      </w:r>
      <w:r w:rsidRPr="008A691B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15, line 16 in L.D.) by striking out the following: "$12,475.00" and inserting the following: '$11,975.00'</w:t>
      </w:r>
    </w:p>
    <w:p w:rsidR="00AD13EE" w:rsidP="00AD13EE">
      <w:pPr>
        <w:ind w:left="360" w:firstLine="360"/>
        <w:rPr>
          <w:rFonts w:ascii="Arial" w:eastAsia="Arial" w:hAnsi="Arial" w:cs="Arial"/>
        </w:rPr>
      </w:pPr>
      <w:bookmarkStart w:id="21" w:name="_INSTRUCTION__2e319957_637f_42f5_bec1_60"/>
      <w:bookmarkStart w:id="22" w:name="_PAR__16_51bf85f7_86fa_4f88_832f_b8fed3a"/>
      <w:bookmarkEnd w:id="19"/>
      <w:bookmarkEnd w:id="20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AD13EE" w:rsidP="00AD13E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" w:name="_SUMMARY__ea52fd68_c371_479c_a13b_f5ff11"/>
      <w:bookmarkStart w:id="24" w:name="_PAR__17_18c41f6a_7781_4e38_9e15_1f4e23a"/>
      <w:bookmarkEnd w:id="21"/>
      <w:bookmarkEnd w:id="22"/>
      <w:r>
        <w:rPr>
          <w:rFonts w:ascii="Arial" w:eastAsia="Arial" w:hAnsi="Arial" w:cs="Arial"/>
          <w:b/>
          <w:sz w:val="24"/>
        </w:rPr>
        <w:t>SUMMARY</w:t>
      </w:r>
    </w:p>
    <w:p w:rsidR="00AD13EE" w:rsidP="00AD13EE">
      <w:pPr>
        <w:keepNext/>
        <w:ind w:left="360" w:firstLine="360"/>
        <w:rPr>
          <w:rFonts w:ascii="Arial" w:eastAsia="Arial" w:hAnsi="Arial" w:cs="Arial"/>
        </w:rPr>
      </w:pPr>
      <w:bookmarkStart w:id="25" w:name="_PAR__18_811e4651_af62_4c5c_97d1_e3aa592"/>
      <w:bookmarkEnd w:id="24"/>
      <w:r>
        <w:rPr>
          <w:rFonts w:ascii="Arial" w:eastAsia="Arial" w:hAnsi="Arial" w:cs="Arial"/>
        </w:rPr>
        <w:t>This amendment corrects the tax and associated cost amounts for one property listed in the resolve.</w:t>
      </w:r>
    </w:p>
    <w:p w:rsidR="00AD13EE" w:rsidP="00AD13EE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6" w:name="_FISCAL_NOTE_REQUIRED__31ffa5d1_ef13_46c"/>
      <w:bookmarkStart w:id="27" w:name="_PAR__19_0b333169_00cb_4f28_859a_e4a76be"/>
      <w:bookmarkEnd w:id="25"/>
      <w:r>
        <w:rPr>
          <w:rFonts w:ascii="Arial" w:eastAsia="Arial" w:hAnsi="Arial" w:cs="Arial"/>
          <w:b/>
        </w:rPr>
        <w:t>FISCAL NOTE REQUIRED</w:t>
      </w:r>
    </w:p>
    <w:p w:rsidR="00000000" w:rsidRPr="00AD13EE" w:rsidP="00AD13EE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8" w:name="_PAR__20_83b092c9_d8ab_4042_a5d0_061a6d7"/>
      <w:bookmarkEnd w:id="27"/>
      <w:r>
        <w:rPr>
          <w:rFonts w:ascii="Arial" w:eastAsia="Arial" w:hAnsi="Arial" w:cs="Arial"/>
          <w:b/>
        </w:rPr>
        <w:t>(See attached)</w:t>
      </w:r>
      <w:bookmarkEnd w:id="1"/>
      <w:bookmarkEnd w:id="23"/>
      <w:bookmarkEnd w:id="26"/>
      <w:bookmarkEnd w:id="2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LR0110,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Authorizing the State Tax Assessor To Convey the Interest of the State in Certain Real Estate in the Unorganized Territory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3340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E6183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A691B"/>
    <w:rsid w:val="0092322A"/>
    <w:rsid w:val="009367EC"/>
    <w:rsid w:val="009904FC"/>
    <w:rsid w:val="0099722B"/>
    <w:rsid w:val="009B3D4F"/>
    <w:rsid w:val="009D6A0B"/>
    <w:rsid w:val="009E724F"/>
    <w:rsid w:val="009F6C9E"/>
    <w:rsid w:val="00A81643"/>
    <w:rsid w:val="00AA73FC"/>
    <w:rsid w:val="00AD13EE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