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Maine Parentage Act Regarding Joinder of Parties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Twenty-three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H.P. 83 - L.D. 137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Amend the Maine Parentage Act Regarding Joinder of Parties</w:t>
      </w:r>
    </w:p>
    <w:p w:rsidR="00AF6867" w:rsidP="00AF6867">
      <w:pPr>
        <w:ind w:left="360"/>
        <w:rPr>
          <w:rFonts w:ascii="Arial" w:eastAsia="Arial" w:hAnsi="Arial" w:cs="Arial"/>
        </w:rPr>
      </w:pPr>
      <w:bookmarkStart w:id="0" w:name="_ENACTING_CLAUSE__48b44521_c3f5_4dc2_b48"/>
      <w:bookmarkStart w:id="1" w:name="_PAR__1_a878c8e9_a352_4090_99bd_2911030a"/>
      <w:bookmarkStart w:id="2" w:name="_DOC_BODY_CONTAINER__6eae0d87_eea1_4647_"/>
      <w:r>
        <w:rPr>
          <w:rFonts w:ascii="Arial" w:eastAsia="Arial" w:hAnsi="Arial" w:cs="Arial"/>
          <w:b/>
        </w:rPr>
        <w:t>Be it enacted by the People of the State of Maine as follows:</w:t>
      </w:r>
    </w:p>
    <w:p w:rsidR="00AF6867" w:rsidP="00AF6867">
      <w:pPr>
        <w:ind w:left="360" w:firstLine="360"/>
        <w:rPr>
          <w:rFonts w:ascii="Arial" w:eastAsia="Arial" w:hAnsi="Arial" w:cs="Arial"/>
        </w:rPr>
      </w:pPr>
      <w:bookmarkStart w:id="3" w:name="_BILL_SECTION_HEADER__0273bb1b_f734_4af0"/>
      <w:bookmarkStart w:id="4" w:name="_PAR__2_2b5ffd38_f7a3_4deb_9ec4_71a5b095"/>
      <w:bookmarkStart w:id="5" w:name="_BILL_SECTION__375f7063_1338_40cb_8a23_b"/>
      <w:bookmarkStart w:id="6" w:name="_DOC_BODY_CONTENT__e91b291a_47b5_4f6a_a0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249e1948_70cc_49fd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19-A MRSA §1836,</w:t>
      </w:r>
      <w:r>
        <w:rPr>
          <w:rFonts w:ascii="Arial" w:eastAsia="Arial" w:hAnsi="Arial" w:cs="Arial"/>
        </w:rPr>
        <w:t xml:space="preserve"> as enacted by PL 2015, c. 296, Pt. A, §1 and affected by Pt. D, §1, is amended to read:</w:t>
      </w:r>
    </w:p>
    <w:p w:rsidR="00AF6867" w:rsidP="00AF6867">
      <w:pPr>
        <w:ind w:left="1080" w:hanging="720"/>
        <w:rPr>
          <w:rFonts w:ascii="Arial" w:eastAsia="Arial" w:hAnsi="Arial" w:cs="Arial"/>
        </w:rPr>
      </w:pPr>
      <w:bookmarkStart w:id="8" w:name="_PAR__3_697ccffa_a849_48ce_add3_8d260552"/>
      <w:bookmarkStart w:id="9" w:name="_STATUTE_S__9ae2af7c_f05a_4640_9418_b30d"/>
      <w:bookmarkEnd w:id="3"/>
      <w:bookmarkEnd w:id="4"/>
      <w:r>
        <w:rPr>
          <w:rFonts w:ascii="Arial" w:eastAsia="Arial" w:hAnsi="Arial" w:cs="Arial"/>
          <w:b/>
        </w:rPr>
        <w:t>§</w:t>
      </w:r>
      <w:bookmarkStart w:id="10" w:name="_STATUTE_NUMBER__9069ca2d_25fc_4375_80b6"/>
      <w:r>
        <w:rPr>
          <w:rFonts w:ascii="Arial" w:eastAsia="Arial" w:hAnsi="Arial" w:cs="Arial"/>
          <w:b/>
        </w:rPr>
        <w:t>1836</w:t>
      </w:r>
      <w:bookmarkEnd w:id="10"/>
      <w:r>
        <w:rPr>
          <w:rFonts w:ascii="Arial" w:eastAsia="Arial" w:hAnsi="Arial" w:cs="Arial"/>
          <w:b/>
        </w:rPr>
        <w:t xml:space="preserve">.  </w:t>
      </w:r>
      <w:bookmarkStart w:id="11" w:name="_STATUTE_HEADNOTE__f93279dd_74af_4158_b4"/>
      <w:r>
        <w:rPr>
          <w:rFonts w:ascii="Arial" w:eastAsia="Arial" w:hAnsi="Arial" w:cs="Arial"/>
          <w:b/>
        </w:rPr>
        <w:t>Parties to proceeding</w:t>
      </w:r>
      <w:bookmarkEnd w:id="11"/>
    </w:p>
    <w:p w:rsidR="00AF6867" w:rsidP="00AF6867">
      <w:pPr>
        <w:ind w:left="360" w:firstLine="360"/>
        <w:rPr>
          <w:rFonts w:ascii="Arial" w:eastAsia="Arial" w:hAnsi="Arial" w:cs="Arial"/>
        </w:rPr>
      </w:pPr>
      <w:bookmarkStart w:id="12" w:name="_STATUTE_CONTENT__1c50cd02_c688_41ad_a1f"/>
      <w:bookmarkStart w:id="13" w:name="_STATUTE_P__d2845bcf_4052_4c4c_ac9d_8729"/>
      <w:bookmarkStart w:id="14" w:name="_PAR__4_780b4cd6_4aee_40e5_9b95_466096b3"/>
      <w:bookmarkEnd w:id="8"/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trike/>
        </w:rPr>
        <w:t>addition to a child whose parentage is to be adjudicated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 proceeding to adjudicate the parentage of a child</w:t>
      </w:r>
      <w:r>
        <w:rPr>
          <w:rFonts w:ascii="Arial" w:eastAsia="Arial" w:hAnsi="Arial" w:cs="Arial"/>
        </w:rPr>
        <w:t xml:space="preserve">, all parents of the child must be joined as parties </w:t>
      </w:r>
      <w:r>
        <w:rPr>
          <w:rFonts w:ascii="Arial" w:eastAsia="Arial" w:hAnsi="Arial" w:cs="Arial"/>
          <w:strike/>
        </w:rPr>
        <w:t>in a proceeding to adjudicate parentage</w:t>
      </w:r>
      <w:r>
        <w:rPr>
          <w:rFonts w:ascii="Arial" w:eastAsia="Arial" w:hAnsi="Arial" w:cs="Arial"/>
        </w:rPr>
        <w:t>.</w:t>
      </w:r>
      <w:bookmarkEnd w:id="12"/>
    </w:p>
    <w:p w:rsidR="00AF6867" w:rsidP="00AF6867">
      <w:pPr>
        <w:ind w:left="360" w:firstLine="360"/>
        <w:rPr>
          <w:rFonts w:ascii="Arial" w:eastAsia="Arial" w:hAnsi="Arial" w:cs="Arial"/>
        </w:rPr>
      </w:pPr>
      <w:bookmarkStart w:id="15" w:name="_BILL_SECTION_HEADER__a1b14cdf_d9c2_46fb"/>
      <w:bookmarkStart w:id="16" w:name="_PAR__5_a4505cff_eea0_4716_a5dc_45cc37c8"/>
      <w:bookmarkStart w:id="17" w:name="_BILL_SECTION__41f120b5_8da4_4727_ac7c_f"/>
      <w:bookmarkEnd w:id="5"/>
      <w:bookmarkEnd w:id="9"/>
      <w:bookmarkEnd w:id="13"/>
      <w:bookmarkEnd w:id="14"/>
      <w:r>
        <w:rPr>
          <w:rFonts w:ascii="Arial" w:eastAsia="Arial" w:hAnsi="Arial" w:cs="Arial"/>
          <w:b/>
          <w:sz w:val="24"/>
        </w:rPr>
        <w:t xml:space="preserve">Sec. </w:t>
      </w:r>
      <w:bookmarkStart w:id="18" w:name="_BILL_SECTION_NUMBER__5b796a4e_7b64_4695"/>
      <w:r>
        <w:rPr>
          <w:rFonts w:ascii="Arial" w:eastAsia="Arial" w:hAnsi="Arial" w:cs="Arial"/>
          <w:b/>
          <w:sz w:val="24"/>
        </w:rPr>
        <w:t>2</w:t>
      </w:r>
      <w:bookmarkEnd w:id="18"/>
      <w:r>
        <w:rPr>
          <w:rFonts w:ascii="Arial" w:eastAsia="Arial" w:hAnsi="Arial" w:cs="Arial"/>
          <w:b/>
          <w:sz w:val="24"/>
        </w:rPr>
        <w:t>.  19-A MRSA §1844, sub-§2,</w:t>
      </w:r>
      <w:r>
        <w:rPr>
          <w:rFonts w:ascii="Arial" w:eastAsia="Arial" w:hAnsi="Arial" w:cs="Arial"/>
        </w:rPr>
        <w:t xml:space="preserve"> as enacted by PL 2015, c. 296, Pt. A, §1 and affected by Pt. D, §1, is amended to read:</w:t>
      </w:r>
    </w:p>
    <w:p w:rsidR="00AF6867" w:rsidP="00AF6867">
      <w:pPr>
        <w:ind w:left="360" w:firstLine="360"/>
        <w:rPr>
          <w:rFonts w:ascii="Arial" w:eastAsia="Arial" w:hAnsi="Arial" w:cs="Arial"/>
        </w:rPr>
      </w:pPr>
      <w:bookmarkStart w:id="19" w:name="_STATUTE_NUMBER__cf184fbf_4339_4692_b8e7"/>
      <w:bookmarkStart w:id="20" w:name="_PAR__6_69ec2dde_ad22_41a1_83f8_5854cd61"/>
      <w:bookmarkStart w:id="21" w:name="_STATUTE_SS__5db9303d_6785_4dbc_9c7f_819"/>
      <w:bookmarkEnd w:id="15"/>
      <w:bookmarkEnd w:id="16"/>
      <w:r>
        <w:rPr>
          <w:rFonts w:ascii="Arial" w:eastAsia="Arial" w:hAnsi="Arial" w:cs="Arial"/>
          <w:b/>
        </w:rPr>
        <w:t>2</w:t>
      </w:r>
      <w:bookmarkEnd w:id="19"/>
      <w:r>
        <w:rPr>
          <w:rFonts w:ascii="Arial" w:eastAsia="Arial" w:hAnsi="Arial" w:cs="Arial"/>
          <w:b/>
        </w:rPr>
        <w:t xml:space="preserve">.  </w:t>
      </w:r>
      <w:bookmarkStart w:id="22" w:name="_STATUTE_HEADNOTE__0e604e31_5680_4f70_80"/>
      <w:r>
        <w:rPr>
          <w:rFonts w:ascii="Arial" w:eastAsia="Arial" w:hAnsi="Arial" w:cs="Arial"/>
          <w:b/>
        </w:rPr>
        <w:t xml:space="preserve">Adjudication in </w:t>
      </w:r>
      <w:r w:rsidRPr="00266448">
        <w:rPr>
          <w:rFonts w:ascii="Arial" w:eastAsia="Arial" w:hAnsi="Arial" w:cs="Arial"/>
          <w:b/>
          <w:u w:val="single"/>
        </w:rPr>
        <w:t>divorce, annulment or legal separation</w:t>
      </w:r>
      <w:r w:rsidRPr="00266448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proceeding </w:t>
      </w:r>
      <w:r>
        <w:rPr>
          <w:rFonts w:ascii="Arial" w:eastAsia="Arial" w:hAnsi="Arial" w:cs="Arial"/>
          <w:b/>
          <w:strike/>
        </w:rPr>
        <w:t>to dissolve marriage</w:t>
      </w:r>
      <w:r w:rsidRPr="00266448">
        <w:rPr>
          <w:rFonts w:ascii="Arial" w:eastAsia="Arial" w:hAnsi="Arial" w:cs="Arial"/>
        </w:rPr>
        <w:t xml:space="preserve"> </w:t>
      </w:r>
      <w:r w:rsidRPr="00266448">
        <w:rPr>
          <w:rFonts w:ascii="Arial" w:eastAsia="Arial" w:hAnsi="Arial" w:cs="Arial"/>
          <w:b/>
          <w:u w:val="single"/>
        </w:rPr>
        <w:t>or proceeding to establish parental rights</w:t>
      </w:r>
      <w:r>
        <w:rPr>
          <w:rFonts w:ascii="Arial" w:eastAsia="Arial" w:hAnsi="Arial" w:cs="Arial"/>
          <w:b/>
        </w:rPr>
        <w:t>.</w:t>
      </w:r>
      <w:bookmarkEnd w:id="2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3" w:name="_STATUTE_CONTENT__b99e9402_fd42_4361_ab3"/>
      <w:r>
        <w:rPr>
          <w:rFonts w:ascii="Arial" w:eastAsia="Arial" w:hAnsi="Arial" w:cs="Arial"/>
        </w:rPr>
        <w:t xml:space="preserve">In a proceeding </w:t>
      </w:r>
      <w:r>
        <w:rPr>
          <w:rFonts w:ascii="Arial" w:eastAsia="Arial" w:hAnsi="Arial" w:cs="Arial"/>
          <w:u w:val="single"/>
        </w:rPr>
        <w:t>for divorce, for legal separation</w:t>
      </w:r>
      <w:r>
        <w:rPr>
          <w:rFonts w:ascii="Arial" w:eastAsia="Arial" w:hAnsi="Arial" w:cs="Arial"/>
          <w:u w:val="single"/>
        </w:rPr>
        <w:t>,</w:t>
      </w:r>
      <w:r w:rsidRPr="0026644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trike/>
        </w:rPr>
        <w:t>dissolve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annul</w:t>
      </w:r>
      <w:r>
        <w:rPr>
          <w:rFonts w:ascii="Arial" w:eastAsia="Arial" w:hAnsi="Arial" w:cs="Arial"/>
        </w:rPr>
        <w:t xml:space="preserve"> a marriage</w:t>
      </w:r>
      <w:r w:rsidRPr="0026644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to establish parental rights and responsibilities</w:t>
      </w:r>
      <w:r>
        <w:rPr>
          <w:rFonts w:ascii="Arial" w:eastAsia="Arial" w:hAnsi="Arial" w:cs="Arial"/>
        </w:rPr>
        <w:t xml:space="preserve">, the court is deemed to have made an adjudication of the parentage of a child if the court acts under circumstances that satisfy the jurisdictional requirements of </w:t>
      </w:r>
      <w:bookmarkStart w:id="24" w:name="_CROSS_REFERENCE__2d02163b_eb80_483e_a63"/>
      <w:r>
        <w:rPr>
          <w:rFonts w:ascii="Arial" w:eastAsia="Arial" w:hAnsi="Arial" w:cs="Arial"/>
        </w:rPr>
        <w:t>section 2961</w:t>
      </w:r>
      <w:bookmarkEnd w:id="24"/>
      <w:r>
        <w:rPr>
          <w:rFonts w:ascii="Arial" w:eastAsia="Arial" w:hAnsi="Arial" w:cs="Arial"/>
        </w:rPr>
        <w:t xml:space="preserve"> and the final order:</w:t>
      </w:r>
      <w:bookmarkEnd w:id="23"/>
    </w:p>
    <w:p w:rsidR="00AF6867" w:rsidP="00AF6867">
      <w:pPr>
        <w:ind w:left="720"/>
        <w:rPr>
          <w:rFonts w:ascii="Arial" w:eastAsia="Arial" w:hAnsi="Arial" w:cs="Arial"/>
        </w:rPr>
      </w:pPr>
      <w:bookmarkStart w:id="25" w:name="_STATUTE_NUMBER__1ea5ba6b_6723_4ea4_86df"/>
      <w:bookmarkStart w:id="26" w:name="_STATUTE_P__d5099bb8_a4a3_468f_9bdb_ee60"/>
      <w:bookmarkStart w:id="27" w:name="_PAR__7_8c5b4db1_edb6_4bd4_a083_0e658925"/>
      <w:bookmarkEnd w:id="20"/>
      <w:r>
        <w:rPr>
          <w:rFonts w:ascii="Arial" w:eastAsia="Arial" w:hAnsi="Arial" w:cs="Arial"/>
        </w:rPr>
        <w:t>A</w:t>
      </w:r>
      <w:bookmarkEnd w:id="25"/>
      <w:r>
        <w:rPr>
          <w:rFonts w:ascii="Arial" w:eastAsia="Arial" w:hAnsi="Arial" w:cs="Arial"/>
        </w:rPr>
        <w:t xml:space="preserve">.  </w:t>
      </w:r>
      <w:bookmarkStart w:id="28" w:name="_STATUTE_CONTENT__b173c4c5_978f_4c23_91a"/>
      <w:r>
        <w:rPr>
          <w:rFonts w:ascii="Arial" w:eastAsia="Arial" w:hAnsi="Arial" w:cs="Arial"/>
        </w:rPr>
        <w:t xml:space="preserve">Expressly identifies a child as a "child of the </w:t>
      </w:r>
      <w:r>
        <w:rPr>
          <w:rFonts w:ascii="Arial" w:eastAsia="Arial" w:hAnsi="Arial" w:cs="Arial"/>
          <w:strike/>
        </w:rPr>
        <w:t>marriage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parties</w:t>
      </w:r>
      <w:r>
        <w:rPr>
          <w:rFonts w:ascii="Arial" w:eastAsia="Arial" w:hAnsi="Arial" w:cs="Arial"/>
        </w:rPr>
        <w:t>" or "issue of the marriage" or by similar words indicates that the parties are the parents of the child; or</w:t>
      </w:r>
      <w:bookmarkEnd w:id="28"/>
    </w:p>
    <w:p w:rsidR="00000000" w:rsidP="00AF6867">
      <w:pPr>
        <w:ind w:left="720"/>
        <w:rPr>
          <w:rFonts w:ascii="Arial" w:eastAsia="Arial" w:hAnsi="Arial" w:cs="Arial"/>
        </w:rPr>
      </w:pPr>
      <w:bookmarkStart w:id="29" w:name="_STATUTE_NUMBER__73d1b6f7_1a19_4f94_a674"/>
      <w:bookmarkStart w:id="30" w:name="_STATUTE_P__6cd6b8c5_5ff5_4494_b2dd_9ed0"/>
      <w:bookmarkStart w:id="31" w:name="_PAR__8_7388373f_1220_4f94_a2fe_9683ef5d"/>
      <w:bookmarkEnd w:id="26"/>
      <w:bookmarkEnd w:id="27"/>
      <w:r>
        <w:rPr>
          <w:rFonts w:ascii="Arial" w:eastAsia="Arial" w:hAnsi="Arial" w:cs="Arial"/>
        </w:rPr>
        <w:t>B</w:t>
      </w:r>
      <w:bookmarkEnd w:id="29"/>
      <w:r>
        <w:rPr>
          <w:rFonts w:ascii="Arial" w:eastAsia="Arial" w:hAnsi="Arial" w:cs="Arial"/>
        </w:rPr>
        <w:t xml:space="preserve">.  </w:t>
      </w:r>
      <w:bookmarkStart w:id="32" w:name="_STATUTE_CONTENT__551f096a_1cd6_4a8c_985"/>
      <w:r>
        <w:rPr>
          <w:rFonts w:ascii="Arial" w:eastAsia="Arial" w:hAnsi="Arial" w:cs="Arial"/>
        </w:rPr>
        <w:t>Provides for support of the child by the parent or parents.</w:t>
      </w:r>
      <w:bookmarkEnd w:id="32"/>
      <w:bookmarkEnd w:id="2"/>
      <w:bookmarkEnd w:id="6"/>
      <w:bookmarkEnd w:id="17"/>
      <w:bookmarkEnd w:id="21"/>
      <w:bookmarkEnd w:id="30"/>
      <w:bookmarkEnd w:id="31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LR0408, item 3 - 131st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Maine Parentage Act Regarding Joinder of Parties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66448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F6867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