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a Logger Relations Advocate Within the Maine Forest Service</w:t>
      </w:r>
    </w:p>
    <w:p w:rsidR="00DF30D5" w:rsidP="00DF30D5">
      <w:pPr>
        <w:ind w:left="360"/>
        <w:rPr>
          <w:rFonts w:ascii="Arial" w:eastAsia="Arial" w:hAnsi="Arial" w:cs="Arial"/>
        </w:rPr>
      </w:pPr>
      <w:bookmarkStart w:id="0" w:name="_ENACTING_CLAUSE__cc292ab9_1a35_4b28_ba1"/>
      <w:bookmarkStart w:id="1" w:name="_DOC_BODY__f8a24a90_9ea7_4c46_9476_47f7e"/>
      <w:bookmarkStart w:id="2" w:name="_DOC_BODY_CONTAINER__d02b913f_ee69_499b_"/>
      <w:bookmarkStart w:id="3" w:name="_PAGE__1_3098499d_52ce_4436_803c_068685f"/>
      <w:bookmarkStart w:id="4" w:name="_PAR__1_570fd3cb_4c55_4e0b_934b_59400728"/>
      <w:bookmarkStart w:id="5" w:name="_LINE__1_ce194767_24f0_4c7d_ac21_b1ad74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F30D5" w:rsidP="00DF30D5">
      <w:pPr>
        <w:ind w:left="360" w:firstLine="360"/>
        <w:rPr>
          <w:rFonts w:ascii="Arial" w:eastAsia="Arial" w:hAnsi="Arial" w:cs="Arial"/>
        </w:rPr>
      </w:pPr>
      <w:bookmarkStart w:id="6" w:name="_BILL_SECTION_HEADER__144e8d07_c043_4b0c"/>
      <w:bookmarkStart w:id="7" w:name="_BILL_SECTION__9c4b3827_2335_4175_9f98_2"/>
      <w:bookmarkStart w:id="8" w:name="_DOC_BODY_CONTENT__a91365b5_5777_49be_b1"/>
      <w:bookmarkStart w:id="9" w:name="_PAR__2_4affc0ee_94fd_4272_a6b9_962dc5c7"/>
      <w:bookmarkStart w:id="10" w:name="_LINE__2_eaf01076_e268_4c4d_b0d5_e096e7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9ac4985_cffc_463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§8007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DF30D5" w:rsidP="00DF30D5">
      <w:pPr>
        <w:ind w:left="1080" w:hanging="720"/>
        <w:rPr>
          <w:rFonts w:ascii="Arial" w:eastAsia="Arial" w:hAnsi="Arial" w:cs="Arial"/>
        </w:rPr>
      </w:pPr>
      <w:bookmarkStart w:id="12" w:name="_STATUTE_S__f74bf7bb_0f23_4276_ba91_f3b4"/>
      <w:bookmarkStart w:id="13" w:name="_PAR__3_4d697424_5c61_4db3_8d55_26d8e44d"/>
      <w:bookmarkStart w:id="14" w:name="_LINE__3_e8c649c9_2159_48c2_aa08_e6bec13"/>
      <w:bookmarkStart w:id="15" w:name="_PROCESSED_CHANGE__31ba5467_f2b0_4780_8f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8e70a4e5_3a58_4c8b_bd47"/>
      <w:r>
        <w:rPr>
          <w:rFonts w:ascii="Arial" w:eastAsia="Arial" w:hAnsi="Arial" w:cs="Arial"/>
          <w:b/>
          <w:u w:val="single"/>
        </w:rPr>
        <w:t>8007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e530469b_5016_4fc2_97"/>
      <w:r>
        <w:rPr>
          <w:rFonts w:ascii="Arial" w:eastAsia="Arial" w:hAnsi="Arial" w:cs="Arial"/>
          <w:b/>
          <w:u w:val="single"/>
        </w:rPr>
        <w:t>Logger relation</w:t>
      </w:r>
      <w:r>
        <w:rPr>
          <w:rFonts w:ascii="Arial" w:eastAsia="Arial" w:hAnsi="Arial" w:cs="Arial"/>
          <w:b/>
          <w:u w:val="single"/>
        </w:rPr>
        <w:t>s</w:t>
      </w:r>
      <w:r>
        <w:rPr>
          <w:rFonts w:ascii="Arial" w:eastAsia="Arial" w:hAnsi="Arial" w:cs="Arial"/>
          <w:b/>
          <w:u w:val="single"/>
        </w:rPr>
        <w:t xml:space="preserve"> advocate</w:t>
      </w:r>
      <w:bookmarkEnd w:id="14"/>
      <w:bookmarkEnd w:id="17"/>
    </w:p>
    <w:p w:rsidR="00DF30D5" w:rsidP="00DF30D5">
      <w:pPr>
        <w:ind w:left="360" w:firstLine="360"/>
        <w:rPr>
          <w:rFonts w:ascii="Arial" w:eastAsia="Arial" w:hAnsi="Arial" w:cs="Arial"/>
        </w:rPr>
      </w:pPr>
      <w:bookmarkStart w:id="18" w:name="_STATUTE_P__3a3cb910_fd24_4693_8306_afca"/>
      <w:bookmarkStart w:id="19" w:name="_STATUTE_CONTENT__b335aa42_6f6f_427c_bec"/>
      <w:bookmarkStart w:id="20" w:name="_PAR__4_5219ffe4_17a1_4866_a5dc_b8456870"/>
      <w:bookmarkStart w:id="21" w:name="_LINE__4_412be464_74e1_4313_9ff8_5efce38"/>
      <w:bookmarkEnd w:id="13"/>
      <w:r>
        <w:rPr>
          <w:rFonts w:ascii="Arial" w:eastAsia="Arial" w:hAnsi="Arial" w:cs="Arial"/>
          <w:u w:val="single"/>
        </w:rPr>
        <w:t>The bureau shall establish a logger relations advocate to serve as a liaison to the public.</w:t>
      </w:r>
      <w:bookmarkEnd w:id="21"/>
    </w:p>
    <w:p w:rsidR="00DF30D5" w:rsidP="00DF30D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2" w:name="_SUMMARY__7e227c43_eee7_41a8_bc6a_587f73"/>
      <w:bookmarkStart w:id="23" w:name="_PAR__5_2be17cdd_a437_41e4_8f11_846dccda"/>
      <w:bookmarkStart w:id="24" w:name="_LINE__5_9f04b500_65db_4bb1_b79a_f9fa3fd"/>
      <w:bookmarkEnd w:id="7"/>
      <w:bookmarkEnd w:id="8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24"/>
    </w:p>
    <w:p w:rsidR="00DF30D5" w:rsidP="00DF30D5">
      <w:pPr>
        <w:ind w:left="360" w:firstLine="360"/>
        <w:rPr>
          <w:rFonts w:ascii="Arial" w:eastAsia="Arial" w:hAnsi="Arial" w:cs="Arial"/>
        </w:rPr>
      </w:pPr>
      <w:bookmarkStart w:id="25" w:name="_PAR__6_b8a107a8_dc31_40b4_915d_20239a6f"/>
      <w:bookmarkStart w:id="26" w:name="_LINE__6_ec3f4ea2_2a7d_4827_934d_20467fa"/>
      <w:bookmarkEnd w:id="23"/>
      <w:r w:rsidRPr="001C777B">
        <w:rPr>
          <w:rFonts w:ascii="Arial" w:eastAsia="Arial" w:hAnsi="Arial" w:cs="Arial"/>
        </w:rPr>
        <w:t xml:space="preserve">This bill requires the Department of Agriculture, Conservation and Forestry, Bureau of </w:t>
      </w:r>
      <w:bookmarkStart w:id="27" w:name="_LINE__7_201f7679_497e_45aa_8339_5939477"/>
      <w:bookmarkEnd w:id="26"/>
      <w:r w:rsidRPr="001C777B">
        <w:rPr>
          <w:rFonts w:ascii="Arial" w:eastAsia="Arial" w:hAnsi="Arial" w:cs="Arial"/>
        </w:rPr>
        <w:t>Forestry to establish a logger relations advocate to serve as a liaison to the public.</w:t>
      </w:r>
      <w:bookmarkEnd w:id="27"/>
    </w:p>
    <w:bookmarkEnd w:id="1"/>
    <w:bookmarkEnd w:id="2"/>
    <w:bookmarkEnd w:id="3"/>
    <w:bookmarkEnd w:id="22"/>
    <w:bookmarkEnd w:id="2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LR0346,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a Logger Relations Advocate Within the Maine Forest Service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C777B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F30D5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135735</ItemId>
    <LRId>70111</LRId>
    <LRNumber>346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Establish a Logger Relations Advocate Within the Maine Forest Service</LRTitle>
    <ItemTitle>An Act to Establish a Logger Relations Advocate Within the Maine Forest Service</ItemTitle>
    <ShortTitle1>ESTABLISH A LOGGER RELATIONS</ShortTitle1>
    <ShortTitle2>ADVOCATE WITHIN THE MAINE </ShortTitle2>
    <SponsorFirstName>Scott</SponsorFirstName>
    <SponsorLastName>Landry</SponsorLastName>
    <SponsorChamberPrefix>Rep.</SponsorChamberPrefix>
    <SponsorFrom>Farmington</SponsorFrom>
    <DraftingCycleCount>1</DraftingCycleCount>
    <LatestDraftingActionId>130</LatestDraftingActionId>
    <LatestDraftingActionDate>2022-12-19T17:00:07</LatestDraftingActionDate>
    <LatestDrafterName>amolesworth</LatestDrafterName>
    <LatestProoferName>smcsorley</LatestProoferName>
    <LatestTechName>clhall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w:rsidR="00DF30D5" w:rsidRDefault="00DF30D5" w:rsidP="00DF30D5"&amp;gt;&amp;lt;w:pPr&amp;gt;&amp;lt;w:ind w:left="360" /&amp;gt;&amp;lt;/w:pPr&amp;gt;&amp;lt;w:bookmarkStart w:id="0" w:name="_ENACTING_CLAUSE__cc292ab9_1a35_4b28_ba1" /&amp;gt;&amp;lt;w:bookmarkStart w:id="1" w:name="_DOC_BODY__f8a24a90_9ea7_4c46_9476_47f7e" /&amp;gt;&amp;lt;w:bookmarkStart w:id="2" w:name="_DOC_BODY_CONTAINER__d02b913f_ee69_499b_" /&amp;gt;&amp;lt;w:bookmarkStart w:id="3" w:name="_PAGE__1_3098499d_52ce_4436_803c_068685f" /&amp;gt;&amp;lt;w:bookmarkStart w:id="4" w:name="_PAR__1_570fd3cb_4c55_4e0b_934b_59400728" /&amp;gt;&amp;lt;w:bookmarkStart w:id="5" w:name="_LINE__1_ce194767_24f0_4c7d_ac21_b1ad742"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w:rsidR="00DF30D5" w:rsidRDefault="00DF30D5" w:rsidP="00DF30D5"&amp;gt;&amp;lt;w:pPr&amp;gt;&amp;lt;w:ind w:left="360" w:firstLine="360" /&amp;gt;&amp;lt;/w:pPr&amp;gt;&amp;lt;w:bookmarkStart w:id="6" w:name="_BILL_SECTION_HEADER__144e8d07_c043_4b0c" /&amp;gt;&amp;lt;w:bookmarkStart w:id="7" w:name="_BILL_SECTION__9c4b3827_2335_4175_9f98_2" /&amp;gt;&amp;lt;w:bookmarkStart w:id="8" w:name="_DOC_BODY_CONTENT__a91365b5_5777_49be_b1" /&amp;gt;&amp;lt;w:bookmarkStart w:id="9" w:name="_PAR__2_4affc0ee_94fd_4272_a6b9_962dc5c7" /&amp;gt;&amp;lt;w:bookmarkStart w:id="10" w:name="_LINE__2_eaf01076_e268_4c4d_b0d5_e096e75"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w:name="_BILL_SECTION_NUMBER__79ac4985_cffc_4638"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§8007&amp;lt;/w:t&amp;gt;&amp;lt;/w:r&amp;gt;&amp;lt;w:r&amp;gt;&amp;lt;w:t xml:space="preserve"&amp;gt; is enacted to read:&amp;lt;/w:t&amp;gt;&amp;lt;/w:r&amp;gt;&amp;lt;w:bookmarkEnd w:id="10" /&amp;gt;&amp;lt;/w:p&amp;gt;&amp;lt;w:p w:rsidR="00DF30D5" w:rsidRDefault="00DF30D5" w:rsidP="00DF30D5"&amp;gt;&amp;lt;w:pPr&amp;gt;&amp;lt;w:ind w:left="1080" w:hanging="720" /&amp;gt;&amp;lt;w:rPr&amp;gt;&amp;lt;w:ins w:id="12" w:author="BPS" w:date="2022-12-05T11:51:00Z" /&amp;gt;&amp;lt;/w:rPr&amp;gt;&amp;lt;/w:pPr&amp;gt;&amp;lt;w:bookmarkStart w:id="13" w:name="_STATUTE_S__f74bf7bb_0f23_4276_ba91_f3b4" /&amp;gt;&amp;lt;w:bookmarkStart w:id="14" w:name="_PAR__3_4d697424_5c61_4db3_8d55_26d8e44d" /&amp;gt;&amp;lt;w:bookmarkStart w:id="15" w:name="_LINE__3_e8c649c9_2159_48c2_aa08_e6bec13" /&amp;gt;&amp;lt;w:bookmarkStart w:id="16" w:name="_PROCESSED_CHANGE__31ba5467_f2b0_4780_8f" /&amp;gt;&amp;lt;w:bookmarkEnd w:id="6" /&amp;gt;&amp;lt;w:bookmarkEnd w:id="9" /&amp;gt;&amp;lt;w:ins w:id="17" w:author="BPS" w:date="2022-12-05T11:51:00Z"&amp;gt;&amp;lt;w:r&amp;gt;&amp;lt;w:rPr&amp;gt;&amp;lt;w:b /&amp;gt;&amp;lt;/w:rPr&amp;gt;&amp;lt;w:t&amp;gt;§&amp;lt;/w:t&amp;gt;&amp;lt;/w:r&amp;gt;&amp;lt;w:bookmarkStart w:id="18" w:name="_STATUTE_NUMBER__8e70a4e5_3a58_4c8b_bd47" /&amp;gt;&amp;lt;w:r&amp;gt;&amp;lt;w:rPr&amp;gt;&amp;lt;w:b /&amp;gt;&amp;lt;/w:rPr&amp;gt;&amp;lt;w:t&amp;gt;8007&amp;lt;/w:t&amp;gt;&amp;lt;/w:r&amp;gt;&amp;lt;w:bookmarkEnd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w:name="_STATUTE_HEADNOTE__e530469b_5016_4fc2_97" /&amp;gt;&amp;lt;w:r&amp;gt;&amp;lt;w:rPr&amp;gt;&amp;lt;w:b /&amp;gt;&amp;lt;/w:rPr&amp;gt;&amp;lt;w:t&amp;gt;Logger relation&amp;lt;/w:t&amp;gt;&amp;lt;/w:r&amp;gt;&amp;lt;/w:ins&amp;gt;&amp;lt;w:ins w:id="20" w:author="BPS" w:date="2022-12-09T10:34:00Z"&amp;gt;&amp;lt;w:r&amp;gt;&amp;lt;w:rPr&amp;gt;&amp;lt;w:b /&amp;gt;&amp;lt;/w:rPr&amp;gt;&amp;lt;w:t&amp;gt;s&amp;lt;/w:t&amp;gt;&amp;lt;/w:r&amp;gt;&amp;lt;/w:ins&amp;gt;&amp;lt;w:ins w:id="21" w:author="BPS" w:date="2022-12-05T11:51:00Z"&amp;gt;&amp;lt;w:r&amp;gt;&amp;lt;w:rPr&amp;gt;&amp;lt;w:b /&amp;gt;&amp;lt;/w:rPr&amp;gt;&amp;lt;w:t xml:space="preserve"&amp;gt; advocate&amp;lt;/w:t&amp;gt;&amp;lt;/w:r&amp;gt;&amp;lt;w:bookmarkEnd w:id="15" /&amp;gt;&amp;lt;w:bookmarkEnd w:id="19" /&amp;gt;&amp;lt;/w:ins&amp;gt;&amp;lt;/w:p&amp;gt;&amp;lt;w:p w:rsidR="00DF30D5" w:rsidRDefault="00DF30D5" w:rsidP="00DF30D5"&amp;gt;&amp;lt;w:pPr&amp;gt;&amp;lt;w:ind w:left="360" w:firstLine="360" /&amp;gt;&amp;lt;/w:pPr&amp;gt;&amp;lt;w:bookmarkStart w:id="22" w:name="_STATUTE_P__3a3cb910_fd24_4693_8306_afca" /&amp;gt;&amp;lt;w:bookmarkStart w:id="23" w:name="_STATUTE_CONTENT__b335aa42_6f6f_427c_bec" /&amp;gt;&amp;lt;w:bookmarkStart w:id="24" w:name="_PAR__4_5219ffe4_17a1_4866_a5dc_b8456870" /&amp;gt;&amp;lt;w:bookmarkStart w:id="25" w:name="_LINE__4_412be464_74e1_4313_9ff8_5efce38" /&amp;gt;&amp;lt;w:bookmarkEnd w:id="14" /&amp;gt;&amp;lt;w:ins w:id="26" w:author="BPS" w:date="2022-12-05T11:51:00Z"&amp;gt;&amp;lt;w:r w:rsidRPr="001C777B"&amp;gt;&amp;lt;w:t&amp;gt;The bureau shall establish a logger relations advocate to serve as a liaison to the public.&amp;lt;/w:t&amp;gt;&amp;lt;/w:r&amp;gt;&amp;lt;/w:ins&amp;gt;&amp;lt;w:bookmarkEnd w:id="25" /&amp;gt;&amp;lt;/w:p&amp;gt;&amp;lt;w:p w:rsidR="00DF30D5" w:rsidRDefault="00DF30D5" w:rsidP="00DF30D5"&amp;gt;&amp;lt;w:pPr&amp;gt;&amp;lt;w:keepNext /&amp;gt;&amp;lt;w:spacing w:before="240" /&amp;gt;&amp;lt;w:ind w:left="360" /&amp;gt;&amp;lt;w:jc w:val="center" /&amp;gt;&amp;lt;/w:pPr&amp;gt;&amp;lt;w:bookmarkStart w:id="27" w:name="_SUMMARY__7e227c43_eee7_41a8_bc6a_587f73" /&amp;gt;&amp;lt;w:bookmarkStart w:id="28" w:name="_PAR__5_2be17cdd_a437_41e4_8f11_846dccda" /&amp;gt;&amp;lt;w:bookmarkStart w:id="29" w:name="_LINE__5_9f04b500_65db_4bb1_b79a_f9fa3fd" /&amp;gt;&amp;lt;w:bookmarkEnd w:id="7" /&amp;gt;&amp;lt;w:bookmarkEnd w:id="8" /&amp;gt;&amp;lt;w:bookmarkEnd w:id="13" /&amp;gt;&amp;lt;w:bookmarkEnd w:id="16" /&amp;gt;&amp;lt;w:bookmarkEnd w:id="22" /&amp;gt;&amp;lt;w:bookmarkEnd w:id="23" /&amp;gt;&amp;lt;w:bookmarkEnd w:id="24" /&amp;gt;&amp;lt;w:r&amp;gt;&amp;lt;w:rPr&amp;gt;&amp;lt;w:b /&amp;gt;&amp;lt;w:sz w:val="24" /&amp;gt;&amp;lt;/w:rPr&amp;gt;&amp;lt;w:t&amp;gt;SUMMARY&amp;lt;/w:t&amp;gt;&amp;lt;/w:r&amp;gt;&amp;lt;w:bookmarkEnd w:id="29" /&amp;gt;&amp;lt;/w:p&amp;gt;&amp;lt;w:p w:rsidR="00DF30D5" w:rsidRDefault="00DF30D5" w:rsidP="00DF30D5"&amp;gt;&amp;lt;w:pPr&amp;gt;&amp;lt;w:ind w:left="360" w:firstLine="360" /&amp;gt;&amp;lt;/w:pPr&amp;gt;&amp;lt;w:bookmarkStart w:id="30" w:name="_PAR__6_b8a107a8_dc31_40b4_915d_20239a6f" /&amp;gt;&amp;lt;w:bookmarkStart w:id="31" w:name="_LINE__6_ec3f4ea2_2a7d_4827_934d_20467fa" /&amp;gt;&amp;lt;w:bookmarkEnd w:id="28" /&amp;gt;&amp;lt;w:r w:rsidRPr="001C777B"&amp;gt;&amp;lt;w:t xml:space="preserve"&amp;gt;This bill requires the Department of Agriculture, Conservation and Forestry, Bureau of &amp;lt;/w:t&amp;gt;&amp;lt;/w:r&amp;gt;&amp;lt;w:bookmarkStart w:id="32" w:name="_LINE__7_201f7679_497e_45aa_8339_5939477" /&amp;gt;&amp;lt;w:bookmarkEnd w:id="31" /&amp;gt;&amp;lt;w:r w:rsidRPr="001C777B"&amp;gt;&amp;lt;w:t&amp;gt;Forestry to establish a logger relations advocate to serve as a liaison to the public.&amp;lt;/w:t&amp;gt;&amp;lt;/w:r&amp;gt;&amp;lt;w:bookmarkEnd w:id="32" /&amp;gt;&amp;lt;/w:p&amp;gt;&amp;lt;w:bookmarkEnd w:id="1" /&amp;gt;&amp;lt;w:bookmarkEnd w:id="2" /&amp;gt;&amp;lt;w:bookmarkEnd w:id="3" /&amp;gt;&amp;lt;w:bookmarkEnd w:id="27" /&amp;gt;&amp;lt;w:bookmarkEnd w:id="30" /&amp;gt;&amp;lt;w:p w:rsidR="00000000" w:rsidRDefault="00DF30D5"&amp;gt;&amp;lt;w:r&amp;gt;&amp;lt;w:t xml:space="preserve"&amp;gt; &amp;lt;/w:t&amp;gt;&amp;lt;/w:r&amp;gt;&amp;lt;/w:p&amp;gt;&amp;lt;w:sectPr w:rsidR="00000000" w:rsidSect="00DF30D5"&amp;gt;&amp;lt;w:footerReference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w:rsidR="000805AF" w:rsidRDefault="00DF30D5"&amp;gt;&amp;lt;w:pPr&amp;gt;&amp;lt;w:pStyle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/&amp;gt;&amp;lt;/w:rPr&amp;gt;&amp;lt;w:t&amp;gt;131LR0346(01)&amp;lt;/w:t&amp;gt;&amp;lt;/w:r&amp;gt;&amp;lt;w:r&amp;gt;&amp;lt;w:rPr&amp;gt;&amp;lt;w:snapToGrid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3098499d_52ce_4436_803c_068685f&lt;/BookmarkName&gt;&lt;Tables /&gt;&lt;/ProcessedCheckInPage&gt;&lt;/Pages&gt;&lt;Paragraphs&gt;&lt;CheckInParagraphs&gt;&lt;PageNumber&gt;1&lt;/PageNumber&gt;&lt;BookmarkName&gt;_PAR__1_570fd3cb_4c55_4e0b_934b_59400728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affc0ee_94fd_4272_a6b9_962dc5c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d697424_5c61_4db3_8d55_26d8e44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5219ffe4_17a1_4866_a5dc_b8456870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be17cdd_a437_41e4_8f11_846dccda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8a107a8_dc31_40b4_915d_20239a6f&lt;/BookmarkName&gt;&lt;StartingLineNumber&gt;6&lt;/StartingLineNumber&gt;&lt;EndingLineNumber&gt;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