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Facilitate Fair Ballot Representation for All Candidates By Allowing a Candidate's Nickname To Appear on the Ballot</w:t>
      </w:r>
    </w:p>
    <w:p w:rsidR="001B395B" w:rsidP="001B395B">
      <w:pPr>
        <w:spacing w:after="240"/>
        <w:ind w:left="360"/>
        <w:jc w:val="right"/>
        <w:rPr>
          <w:rFonts w:ascii="Arial" w:eastAsia="Arial" w:hAnsi="Arial" w:cs="Arial"/>
          <w:caps/>
        </w:rPr>
      </w:pPr>
      <w:bookmarkStart w:id="0" w:name="_AMEND_TITLE__7967038d_c0c0_4130_8287_0c"/>
      <w:bookmarkStart w:id="1" w:name="_PAGE__1_090f460a_4465_4b52_a779_96f6db3"/>
      <w:bookmarkStart w:id="2" w:name="_PAR__2_6df672c3_fab1_44d6_ade0_8fc5cb8e"/>
      <w:r>
        <w:rPr>
          <w:rFonts w:ascii="Arial" w:eastAsia="Arial" w:hAnsi="Arial" w:cs="Arial"/>
          <w:caps/>
        </w:rPr>
        <w:t>L.D. 109</w:t>
      </w:r>
    </w:p>
    <w:p w:rsidR="001B395B" w:rsidP="001B395B">
      <w:pPr>
        <w:tabs>
          <w:tab w:val="right" w:pos="8928"/>
        </w:tabs>
        <w:spacing w:after="360"/>
        <w:ind w:left="360"/>
        <w:rPr>
          <w:rFonts w:ascii="Arial" w:eastAsia="Arial" w:hAnsi="Arial" w:cs="Arial"/>
        </w:rPr>
      </w:pPr>
      <w:bookmarkStart w:id="3" w:name="_PAR__3_96fa3355_ec2e_47bd_b9cd_db15bf3f"/>
      <w:bookmarkEnd w:id="2"/>
      <w:r>
        <w:rPr>
          <w:rFonts w:ascii="Arial" w:eastAsia="Arial" w:hAnsi="Arial" w:cs="Arial"/>
        </w:rPr>
        <w:t>Date:</w:t>
      </w:r>
      <w:r>
        <w:rPr>
          <w:rFonts w:ascii="Arial" w:eastAsia="Arial" w:hAnsi="Arial" w:cs="Arial"/>
        </w:rPr>
        <w:tab/>
        <w:t>(Filing No. H-         )</w:t>
      </w:r>
    </w:p>
    <w:p w:rsidR="001B395B" w:rsidP="001B395B">
      <w:pPr>
        <w:spacing w:before="60" w:after="60"/>
        <w:ind w:left="720"/>
        <w:rPr>
          <w:rFonts w:ascii="Arial" w:eastAsia="Arial" w:hAnsi="Arial" w:cs="Arial"/>
        </w:rPr>
      </w:pPr>
      <w:bookmarkStart w:id="4" w:name="_PAR__4_254e2ad4_1fa5_441e_89f3_7ea7dad9"/>
      <w:bookmarkEnd w:id="3"/>
      <w:r>
        <w:rPr>
          <w:rFonts w:ascii="Arial" w:eastAsia="Arial" w:hAnsi="Arial" w:cs="Arial"/>
        </w:rPr>
        <w:t>Reproduced and distributed under the direction of the Clerk of the House.</w:t>
      </w:r>
    </w:p>
    <w:p w:rsidR="001B395B" w:rsidP="001B395B">
      <w:pPr>
        <w:spacing w:before="160" w:after="0"/>
        <w:ind w:left="360"/>
        <w:jc w:val="center"/>
        <w:outlineLvl w:val="0"/>
        <w:rPr>
          <w:rFonts w:ascii="Arial" w:eastAsia="Arial" w:hAnsi="Arial" w:cs="Arial"/>
          <w:b/>
          <w:caps/>
          <w:sz w:val="24"/>
          <w:szCs w:val="32"/>
        </w:rPr>
      </w:pPr>
      <w:bookmarkStart w:id="5" w:name="_PAR__5_5ff5ff9d_3263_4566_af39_5914f8d9"/>
      <w:bookmarkEnd w:id="4"/>
      <w:r>
        <w:rPr>
          <w:rFonts w:ascii="Arial" w:eastAsia="Arial" w:hAnsi="Arial" w:cs="Arial"/>
          <w:b/>
          <w:caps/>
          <w:sz w:val="24"/>
          <w:szCs w:val="32"/>
        </w:rPr>
        <w:t>STATE OF MAINE</w:t>
      </w:r>
    </w:p>
    <w:p w:rsidR="001B395B" w:rsidP="001B395B">
      <w:pPr>
        <w:spacing w:after="0"/>
        <w:ind w:left="360"/>
        <w:jc w:val="center"/>
        <w:outlineLvl w:val="0"/>
        <w:rPr>
          <w:rFonts w:ascii="Arial" w:eastAsia="Arial" w:hAnsi="Arial" w:cs="Arial"/>
          <w:b/>
          <w:caps/>
          <w:sz w:val="24"/>
          <w:szCs w:val="32"/>
        </w:rPr>
      </w:pPr>
      <w:bookmarkStart w:id="6" w:name="_PAR__6_e0433886_cf24_4fdc_a685_79516d85"/>
      <w:bookmarkEnd w:id="5"/>
      <w:r>
        <w:rPr>
          <w:rFonts w:ascii="Arial" w:eastAsia="Arial" w:hAnsi="Arial" w:cs="Arial"/>
          <w:b/>
          <w:caps/>
          <w:sz w:val="24"/>
          <w:szCs w:val="32"/>
        </w:rPr>
        <w:t>HOUSE OF REPRESENTATIVES</w:t>
      </w:r>
    </w:p>
    <w:p w:rsidR="001B395B" w:rsidP="001B395B">
      <w:pPr>
        <w:spacing w:after="0"/>
        <w:ind w:left="360"/>
        <w:jc w:val="center"/>
        <w:outlineLvl w:val="0"/>
        <w:rPr>
          <w:rFonts w:ascii="Arial" w:eastAsia="Arial" w:hAnsi="Arial" w:cs="Arial"/>
          <w:b/>
          <w:caps/>
          <w:sz w:val="24"/>
          <w:szCs w:val="32"/>
        </w:rPr>
      </w:pPr>
      <w:bookmarkStart w:id="7" w:name="_PAR__7_91314067_f955_4386_b1a1_6d67747c"/>
      <w:bookmarkEnd w:id="6"/>
      <w:r>
        <w:rPr>
          <w:rFonts w:ascii="Arial" w:eastAsia="Arial" w:hAnsi="Arial" w:cs="Arial"/>
          <w:b/>
          <w:caps/>
          <w:sz w:val="24"/>
          <w:szCs w:val="32"/>
        </w:rPr>
        <w:t>130th Legislature</w:t>
      </w:r>
    </w:p>
    <w:p w:rsidR="001B395B" w:rsidP="001B395B">
      <w:pPr>
        <w:spacing w:after="0"/>
        <w:ind w:left="360"/>
        <w:jc w:val="center"/>
        <w:outlineLvl w:val="0"/>
        <w:rPr>
          <w:rFonts w:ascii="Arial" w:eastAsia="Arial" w:hAnsi="Arial" w:cs="Arial"/>
          <w:b/>
          <w:caps/>
          <w:sz w:val="24"/>
          <w:szCs w:val="32"/>
        </w:rPr>
      </w:pPr>
      <w:bookmarkStart w:id="8" w:name="_PAR__8_01af4f72_1f27_43b3_a903_bd478914"/>
      <w:bookmarkEnd w:id="7"/>
      <w:r>
        <w:rPr>
          <w:rFonts w:ascii="Arial" w:eastAsia="Arial" w:hAnsi="Arial" w:cs="Arial"/>
          <w:b/>
          <w:caps/>
          <w:sz w:val="24"/>
          <w:szCs w:val="32"/>
        </w:rPr>
        <w:t>First Regular Session</w:t>
      </w:r>
    </w:p>
    <w:p w:rsidR="001B395B" w:rsidP="001B395B">
      <w:pPr>
        <w:spacing w:before="400" w:after="200"/>
        <w:ind w:left="360" w:firstLine="360"/>
        <w:rPr>
          <w:rFonts w:ascii="Arial" w:eastAsia="Arial" w:hAnsi="Arial" w:cs="Arial"/>
        </w:rPr>
      </w:pPr>
      <w:bookmarkStart w:id="9" w:name="_PAR__9_17301412_d37c_4e80_a849_ecb69b5e"/>
      <w:bookmarkEnd w:id="8"/>
      <w:r>
        <w:rPr>
          <w:rFonts w:ascii="Arial" w:eastAsia="Arial" w:hAnsi="Arial" w:cs="Arial"/>
          <w:szCs w:val="22"/>
        </w:rPr>
        <w:t>HOUSE AMENDMENT “      ” to H.P. 75, L.D. 109, “An Act To Facilitate Fair Ballot Representation for All Candidates By Allowing a Candidate's Nickname To Appear on the Ballot”</w:t>
      </w:r>
    </w:p>
    <w:p w:rsidR="001B395B" w:rsidP="001B395B">
      <w:pPr>
        <w:ind w:left="360" w:firstLine="360"/>
        <w:rPr>
          <w:rFonts w:ascii="Arial" w:eastAsia="Arial" w:hAnsi="Arial" w:cs="Arial"/>
        </w:rPr>
      </w:pPr>
      <w:bookmarkStart w:id="10" w:name="_INSTRUCTION__c27be24e_8461_4b36_a41d_12"/>
      <w:bookmarkStart w:id="11" w:name="_PAR__10_6fa4f694_bb78_4fd9_a476_032f6d8"/>
      <w:bookmarkEnd w:id="0"/>
      <w:bookmarkEnd w:id="9"/>
      <w:r>
        <w:rPr>
          <w:rFonts w:ascii="Arial" w:eastAsia="Arial" w:hAnsi="Arial" w:cs="Arial"/>
        </w:rPr>
        <w:t>Amend the bill by striking out the title and substituting the following:</w:t>
      </w:r>
    </w:p>
    <w:p w:rsidR="001B395B" w:rsidP="001B395B">
      <w:pPr>
        <w:ind w:left="360"/>
        <w:rPr>
          <w:rFonts w:ascii="Arial" w:eastAsia="Arial" w:hAnsi="Arial" w:cs="Arial"/>
        </w:rPr>
      </w:pPr>
      <w:bookmarkStart w:id="12" w:name="_PAR__11_a54e3c91_7afc_4175_bd1f_b782afc"/>
      <w:bookmarkEnd w:id="11"/>
      <w:r>
        <w:rPr>
          <w:rFonts w:ascii="Arial" w:eastAsia="Arial" w:hAnsi="Arial" w:cs="Arial"/>
          <w:b/>
        </w:rPr>
        <w:t>'An Act To Facilitate Fair Ballot Representation for All Candidates By Amending the Laws Governing the Listing of Names on the Ballot'</w:t>
      </w:r>
    </w:p>
    <w:p w:rsidR="001B395B" w:rsidP="001B395B">
      <w:pPr>
        <w:ind w:left="360" w:firstLine="360"/>
        <w:rPr>
          <w:rFonts w:ascii="Arial" w:eastAsia="Arial" w:hAnsi="Arial" w:cs="Arial"/>
        </w:rPr>
      </w:pPr>
      <w:bookmarkStart w:id="13" w:name="_INSTRUCTION__b9b9032e_53fa_40f9_b07b_ec"/>
      <w:bookmarkStart w:id="14" w:name="_PAR__12_ded08751_de86_4f3e_b491_bd46507"/>
      <w:bookmarkEnd w:id="10"/>
      <w:bookmarkEnd w:id="12"/>
      <w:r>
        <w:rPr>
          <w:rFonts w:ascii="Arial" w:eastAsia="Arial" w:hAnsi="Arial" w:cs="Arial"/>
        </w:rPr>
        <w:t>Amend the bill by striking out all of sections 1, 2, 3 and 4.</w:t>
      </w:r>
    </w:p>
    <w:p w:rsidR="001B395B" w:rsidP="001B395B">
      <w:pPr>
        <w:ind w:left="360" w:firstLine="360"/>
        <w:rPr>
          <w:rFonts w:ascii="Arial" w:eastAsia="Arial" w:hAnsi="Arial" w:cs="Arial"/>
        </w:rPr>
      </w:pPr>
      <w:bookmarkStart w:id="15" w:name="_INSTRUCTION__b4ab3842_3d22_45c1_945d_cb"/>
      <w:bookmarkStart w:id="16" w:name="_PAR__13_8d814aad_e519_4829_849c_7211521"/>
      <w:bookmarkEnd w:id="13"/>
      <w:bookmarkEnd w:id="14"/>
      <w:r>
        <w:rPr>
          <w:rFonts w:ascii="Arial" w:eastAsia="Arial" w:hAnsi="Arial" w:cs="Arial"/>
        </w:rPr>
        <w:t>Amend the bill in section 5 in paragraph B-1 in the 3rd line (page 2, line 35 in L.D.) by striking out the following: "during the past 2 years" and inserting the following: '</w:t>
      </w:r>
      <w:r>
        <w:rPr>
          <w:rFonts w:ascii="Arial" w:eastAsia="Arial" w:hAnsi="Arial" w:cs="Arial"/>
          <w:strike/>
        </w:rPr>
        <w:t>during the past 2 years</w:t>
      </w:r>
      <w:r>
        <w:rPr>
          <w:rFonts w:ascii="Arial" w:eastAsia="Arial" w:hAnsi="Arial" w:cs="Arial"/>
        </w:rPr>
        <w:t>'</w:t>
      </w:r>
    </w:p>
    <w:p w:rsidR="001B395B" w:rsidP="001B395B">
      <w:pPr>
        <w:ind w:left="360" w:firstLine="360"/>
        <w:rPr>
          <w:rFonts w:ascii="Arial" w:eastAsia="Arial" w:hAnsi="Arial" w:cs="Arial"/>
        </w:rPr>
      </w:pPr>
      <w:bookmarkStart w:id="17" w:name="_INSTRUCTION__26c20d54_3b82_47bb_9e0b_d7"/>
      <w:bookmarkStart w:id="18" w:name="_PAR__14_4626d213_0cc2_4f2e_9661_666cf68"/>
      <w:bookmarkEnd w:id="15"/>
      <w:bookmarkEnd w:id="16"/>
      <w:r>
        <w:rPr>
          <w:rFonts w:ascii="Arial" w:eastAsia="Arial" w:hAnsi="Arial" w:cs="Arial"/>
        </w:rPr>
        <w:t>Amend the bill by striking out all of sections 6, 7 and 8.</w:t>
      </w:r>
    </w:p>
    <w:p w:rsidR="001B395B" w:rsidP="001B395B">
      <w:pPr>
        <w:ind w:left="360" w:firstLine="360"/>
        <w:rPr>
          <w:rFonts w:ascii="Arial" w:eastAsia="Arial" w:hAnsi="Arial" w:cs="Arial"/>
        </w:rPr>
      </w:pPr>
      <w:bookmarkStart w:id="19" w:name="_INSTRUCTION__aff686b7_0114_43c0_88c9_4f"/>
      <w:bookmarkStart w:id="20" w:name="_PAR__15_e68dc809_6414_460f_b5ed_480dcf7"/>
      <w:bookmarkEnd w:id="17"/>
      <w:bookmarkEnd w:id="18"/>
      <w:r>
        <w:rPr>
          <w:rFonts w:ascii="Arial" w:eastAsia="Arial" w:hAnsi="Arial" w:cs="Arial"/>
        </w:rPr>
        <w:t>Amend the bill by relettering or renumbering any nonconsecutive Part letter or section number to read consecutively.</w:t>
      </w:r>
    </w:p>
    <w:p w:rsidR="001B395B" w:rsidP="001B395B">
      <w:pPr>
        <w:keepNext/>
        <w:spacing w:before="240"/>
        <w:ind w:left="360"/>
        <w:jc w:val="center"/>
        <w:rPr>
          <w:rFonts w:ascii="Arial" w:eastAsia="Arial" w:hAnsi="Arial" w:cs="Arial"/>
        </w:rPr>
      </w:pPr>
      <w:bookmarkStart w:id="21" w:name="_SUMMARY__5cbff85f_f119_474b_bbd7_735c34"/>
      <w:bookmarkStart w:id="22" w:name="_PAR__16_98b778a9_5343_401a_a68e_2b5f859"/>
      <w:bookmarkEnd w:id="19"/>
      <w:bookmarkEnd w:id="20"/>
      <w:r>
        <w:rPr>
          <w:rFonts w:ascii="Arial" w:eastAsia="Arial" w:hAnsi="Arial" w:cs="Arial"/>
          <w:b/>
          <w:sz w:val="24"/>
        </w:rPr>
        <w:t>SUMMARY</w:t>
      </w:r>
    </w:p>
    <w:p w:rsidR="001B395B" w:rsidP="001B395B">
      <w:pPr>
        <w:keepNext/>
        <w:ind w:left="360" w:firstLine="360"/>
        <w:rPr>
          <w:rFonts w:ascii="Arial" w:eastAsia="Arial" w:hAnsi="Arial" w:cs="Arial"/>
        </w:rPr>
      </w:pPr>
      <w:bookmarkStart w:id="23" w:name="_PAR__17_20296b83_ea42_415c_b4ed_225562f"/>
      <w:bookmarkEnd w:id="22"/>
      <w:r>
        <w:rPr>
          <w:rFonts w:ascii="Arial" w:eastAsia="Arial" w:hAnsi="Arial" w:cs="Arial"/>
        </w:rPr>
        <w:t>Current law provides that a candidate's name listed on the ballot must be the one approved by the Probate Court or, in the absence of an applicable court order, the name consistently used by the candidate during the past 2 years in filings with governmental agencies and in the transaction of public business.  This amendment eliminates the language that provides a 2-year look-back period.  It also eliminates the provisions pertaining to nicknames.</w:t>
      </w:r>
    </w:p>
    <w:p w:rsidR="001B395B" w:rsidP="001B395B">
      <w:pPr>
        <w:keepNext/>
        <w:spacing w:before="400" w:after="120" w:line="259" w:lineRule="auto"/>
        <w:ind w:left="360"/>
        <w:rPr>
          <w:rFonts w:ascii="Arial" w:eastAsia="Arial" w:hAnsi="Arial" w:cs="Arial"/>
          <w:b/>
        </w:rPr>
      </w:pPr>
      <w:bookmarkStart w:id="24" w:name="_SPONSOR_BLOCK__a5945921_14f8_4b43_b798_"/>
      <w:bookmarkStart w:id="25" w:name="_PAR__18_dd2cf3b8_e3d8_4fd9_8f34_63d4bf4"/>
      <w:bookmarkEnd w:id="21"/>
      <w:bookmarkEnd w:id="23"/>
      <w:r>
        <w:rPr>
          <w:rFonts w:ascii="Arial" w:eastAsia="Arial" w:hAnsi="Arial" w:cs="Arial"/>
          <w:b/>
        </w:rPr>
        <w:t>SPONSORED BY: ___________________________________</w:t>
      </w:r>
    </w:p>
    <w:p w:rsidR="001B395B" w:rsidP="001B395B">
      <w:pPr>
        <w:keepNext/>
        <w:spacing w:after="120" w:line="259" w:lineRule="auto"/>
        <w:ind w:left="720"/>
        <w:rPr>
          <w:rFonts w:ascii="Arial" w:eastAsia="Arial" w:hAnsi="Arial" w:cs="Arial"/>
          <w:b/>
        </w:rPr>
      </w:pPr>
      <w:bookmarkStart w:id="26" w:name="_PAR__19_2dea3030_29fb_4fa8_8893_954dd81"/>
      <w:bookmarkEnd w:id="25"/>
      <w:r>
        <w:rPr>
          <w:rFonts w:ascii="Arial" w:eastAsia="Arial" w:hAnsi="Arial" w:cs="Arial"/>
          <w:b/>
        </w:rPr>
        <w:t>(Representative KINNEY, M.)</w:t>
      </w:r>
    </w:p>
    <w:p w:rsidR="00000000" w:rsidRPr="001B395B" w:rsidP="001B395B">
      <w:pPr>
        <w:spacing w:after="120" w:line="259" w:lineRule="auto"/>
        <w:ind w:left="1080"/>
        <w:rPr>
          <w:rFonts w:ascii="Arial" w:eastAsia="Arial" w:hAnsi="Arial" w:cs="Arial"/>
          <w:b/>
        </w:rPr>
      </w:pPr>
      <w:bookmarkStart w:id="27" w:name="_PAR__20_931eef47_e0e4_47d2_ae61_9f063dc"/>
      <w:bookmarkEnd w:id="26"/>
      <w:r>
        <w:rPr>
          <w:rFonts w:ascii="Arial" w:eastAsia="Arial" w:hAnsi="Arial" w:cs="Arial"/>
          <w:b/>
        </w:rPr>
        <w:t>TOWN: Knox</w:t>
      </w:r>
      <w:bookmarkEnd w:id="1"/>
      <w:bookmarkEnd w:id="24"/>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LR0214,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Facilitate Fair Ballot Representation for All Candidates By Amending the Laws Governing the Listing of Names on the Ballot</w:t>
    </w:r>
  </w:p>
  <w:p>
    <w:pPr>
      <w:suppressLineNumbers/>
      <w:spacing w:before="0" w:after="0"/>
      <w:jc w:val="center"/>
      <w:rPr>
        <w:rFonts w:ascii="Arial" w:eastAsia="Arial" w:hAnsi="Arial" w:cs="Arial"/>
      </w:rPr>
    </w:pPr>
    <w:r>
      <w:rPr>
        <w:rFonts w:ascii="Arial" w:eastAsia="Arial" w:hAnsi="Arial" w:cs="Arial"/>
        <w:sz w:val="22"/>
      </w:rPr>
      <w:t>L.D. 109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B395B"/>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