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Provide for Participation of the State in the Planning and Negotiations for the Atlantic Loop Energy Project</w:t>
      </w:r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0" w:name="_EMERGENCY_PREAMBLE__699d3e47_1115_404f_"/>
      <w:bookmarkStart w:id="1" w:name="_DOC_BODY__8dfcaf7a_36b6_4c57_abd1_63888"/>
      <w:bookmarkStart w:id="2" w:name="_DOC_BODY_CONTAINER__8ad58fb8_7ea1_49c3_"/>
      <w:bookmarkStart w:id="3" w:name="_PAGE__1_339b5e94_0d6e_4f16_9c1c_0436820"/>
      <w:bookmarkStart w:id="4" w:name="_PAR__1_802b619e_5b48_497a_b9ac_0eec5f3a"/>
      <w:bookmarkStart w:id="5" w:name="_LINE__1_1d23bf96_6ab2_4642_a969_cd684e9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d004ac9_b568_4e42_ba8a_ebb3a79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7" w:name="_PAR__2_30b86a85_0caa_4afa_ba19_825f532f"/>
      <w:bookmarkStart w:id="8" w:name="_LINE__3_5c42fb14_2207_4fbd_85f5_9fa744d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Government of Canada in the 2020 Speech from the Throne announced </w:t>
      </w:r>
      <w:bookmarkStart w:id="9" w:name="_LINE__4_35f02320_5704_4985_998f_7c07b1b"/>
      <w:bookmarkEnd w:id="8"/>
      <w:r>
        <w:rPr>
          <w:rFonts w:ascii="Arial" w:eastAsia="Arial" w:hAnsi="Arial" w:cs="Arial"/>
        </w:rPr>
        <w:t xml:space="preserve">the Atlantic Loop, a project that will create a continuous transmission and power supply </w:t>
      </w:r>
      <w:bookmarkStart w:id="10" w:name="_LINE__5_630b5795_009e_470a_ac47_ffa03f2"/>
      <w:bookmarkEnd w:id="9"/>
      <w:r>
        <w:rPr>
          <w:rFonts w:ascii="Arial" w:eastAsia="Arial" w:hAnsi="Arial" w:cs="Arial"/>
        </w:rPr>
        <w:t>interconnection among the 5 provinces and will pass through Maine; and</w:t>
      </w:r>
      <w:bookmarkEnd w:id="10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11" w:name="_PAR__3_e2585d36_5851_4906_ab99_6eaf6bf0"/>
      <w:bookmarkStart w:id="12" w:name="_LINE__6_9aa856d3_00bb_411d_af7d_d9b5a95"/>
      <w:bookmarkEnd w:id="7"/>
      <w:r w:rsidRPr="000001DD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</w:rPr>
        <w:t xml:space="preserve"> the Atlantic Loop can provide the State with access to renewable power </w:t>
      </w:r>
      <w:bookmarkStart w:id="13" w:name="_LINE__7_3cc81790_4603_463b_9a61_b54a5e3"/>
      <w:bookmarkEnd w:id="12"/>
      <w:r>
        <w:rPr>
          <w:rFonts w:ascii="Arial" w:eastAsia="Arial" w:hAnsi="Arial" w:cs="Arial"/>
        </w:rPr>
        <w:t xml:space="preserve">supply originating in the affected Canadian provinces as well as access to Canadian markets </w:t>
      </w:r>
      <w:bookmarkStart w:id="14" w:name="_LINE__8_641b3670_014a_4943_9796_4c026a1"/>
      <w:bookmarkEnd w:id="13"/>
      <w:r>
        <w:rPr>
          <w:rFonts w:ascii="Arial" w:eastAsia="Arial" w:hAnsi="Arial" w:cs="Arial"/>
        </w:rPr>
        <w:t>for renewable power supply developed and sited in Maine; and</w:t>
      </w:r>
      <w:bookmarkEnd w:id="14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15" w:name="_PAR__4_50f2c8e3_a38d_4cd8_9c5e_e397ad00"/>
      <w:bookmarkStart w:id="16" w:name="_LINE__9_662214e9_96ef_4934_9d2b_a95e39b"/>
      <w:bookmarkEnd w:id="11"/>
      <w:r w:rsidRPr="000001DD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</w:rPr>
        <w:t xml:space="preserve"> the State has an interest in the project identical to that of the 5 provinces </w:t>
      </w:r>
      <w:bookmarkStart w:id="17" w:name="_LINE__10_d4de78c2_3193_4399_9327_3e5c2e"/>
      <w:bookmarkEnd w:id="16"/>
      <w:r>
        <w:rPr>
          <w:rFonts w:ascii="Arial" w:eastAsia="Arial" w:hAnsi="Arial" w:cs="Arial"/>
        </w:rPr>
        <w:t>and will be affected in the same manner; and</w:t>
      </w:r>
      <w:bookmarkEnd w:id="17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18" w:name="_WHEREAS_CLAUSE__892d9167_d671_4537_b587"/>
      <w:bookmarkStart w:id="19" w:name="_PAR__5_75a6154e_18f3_4874_a128_de38a238"/>
      <w:bookmarkStart w:id="20" w:name="_LINE__11_731b6a73_191f_4b56_8fcd_66c6ff"/>
      <w:bookmarkEnd w:id="15"/>
      <w:r w:rsidRPr="00DC2EC8"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 w:rsidRPr="00B24890">
        <w:rPr>
          <w:rFonts w:ascii="Arial" w:eastAsia="Arial" w:hAnsi="Arial" w:cs="Arial"/>
        </w:rPr>
        <w:t xml:space="preserve">the Atlantic Loop, which will have a direct effect on the State, is being </w:t>
      </w:r>
      <w:bookmarkStart w:id="21" w:name="_LINE__12_1e9b2034_2ba7_4afd_b63c_7c1c5d"/>
      <w:bookmarkEnd w:id="20"/>
      <w:r w:rsidRPr="00B24890">
        <w:rPr>
          <w:rFonts w:ascii="Arial" w:eastAsia="Arial" w:hAnsi="Arial" w:cs="Arial"/>
        </w:rPr>
        <w:t xml:space="preserve">actively pursued with a view to arriving at early agreements </w:t>
      </w:r>
      <w:r>
        <w:rPr>
          <w:rFonts w:ascii="Arial" w:eastAsia="Arial" w:hAnsi="Arial" w:cs="Arial"/>
        </w:rPr>
        <w:t xml:space="preserve">soon </w:t>
      </w:r>
      <w:r w:rsidRPr="00B24890">
        <w:rPr>
          <w:rFonts w:ascii="Arial" w:eastAsia="Arial" w:hAnsi="Arial" w:cs="Arial"/>
        </w:rPr>
        <w:t>for its creation</w:t>
      </w:r>
      <w:r>
        <w:rPr>
          <w:rFonts w:ascii="Arial" w:eastAsia="Arial" w:hAnsi="Arial" w:cs="Arial"/>
        </w:rPr>
        <w:t>; and</w:t>
      </w:r>
      <w:bookmarkEnd w:id="18"/>
      <w:bookmarkEnd w:id="21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22" w:name="_PAR__6_80d686f6_2652_4660_ad14_cf23e08c"/>
      <w:bookmarkStart w:id="23" w:name="_LINE__13_3233e669_a9ff_469b_96f9_f81efa"/>
      <w:bookmarkEnd w:id="19"/>
      <w:r w:rsidRPr="000001DD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</w:rPr>
        <w:t xml:space="preserve"> ensuring access and treatment for the State's customers, transmission </w:t>
      </w:r>
      <w:bookmarkStart w:id="24" w:name="_LINE__14_f784a628_a29e_4acf_be7e_a3a05f"/>
      <w:bookmarkEnd w:id="23"/>
      <w:r>
        <w:rPr>
          <w:rFonts w:ascii="Arial" w:eastAsia="Arial" w:hAnsi="Arial" w:cs="Arial"/>
        </w:rPr>
        <w:t xml:space="preserve">operators and power suppliers equal to that accorded to the 5 provinces is an objective of </w:t>
      </w:r>
      <w:bookmarkStart w:id="25" w:name="_LINE__15_6bfdcf62_59a0_497f_b9ae_e71f6d"/>
      <w:bookmarkEnd w:id="24"/>
      <w:r>
        <w:rPr>
          <w:rFonts w:ascii="Arial" w:eastAsia="Arial" w:hAnsi="Arial" w:cs="Arial"/>
        </w:rPr>
        <w:t xml:space="preserve">the State and is attainable by the use of its regulatory and other authorities to represent the </w:t>
      </w:r>
      <w:bookmarkStart w:id="26" w:name="_LINE__16_93220778_e859_4ffc_827e_6ee3a0"/>
      <w:bookmarkEnd w:id="25"/>
      <w:r>
        <w:rPr>
          <w:rFonts w:ascii="Arial" w:eastAsia="Arial" w:hAnsi="Arial" w:cs="Arial"/>
        </w:rPr>
        <w:t>economic and environmental interests of the State in the negotiations; and</w:t>
      </w:r>
      <w:bookmarkEnd w:id="26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27" w:name="_PAR__7_3170cae8_a889_48e1_aba2_6d4bad8f"/>
      <w:bookmarkStart w:id="28" w:name="_LINE__17_9308151b_8a42_417e_9439_14c4ab"/>
      <w:bookmarkEnd w:id="22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9" w:name="_LINE__18_c7454c08_20b0_4056_8f42_eba146"/>
      <w:bookmarkEnd w:id="2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0" w:name="_LINE__19_ff8839be_3a1d_4101_a8c1_cfc9c1"/>
      <w:bookmarkEnd w:id="2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1" w:name="_LINE__20_6b1e2454_bbac_4cca_ae79_a6b69a"/>
      <w:bookmarkEnd w:id="30"/>
      <w:r>
        <w:rPr>
          <w:rFonts w:ascii="Arial" w:eastAsia="Arial" w:hAnsi="Arial" w:cs="Arial"/>
        </w:rPr>
        <w:t>therefore, be it</w:t>
      </w:r>
      <w:bookmarkEnd w:id="31"/>
    </w:p>
    <w:p w:rsidR="00E9723F" w:rsidRPr="000001DD" w:rsidP="00E9723F">
      <w:pPr>
        <w:ind w:left="360" w:firstLine="360"/>
        <w:rPr>
          <w:rFonts w:ascii="Arial" w:eastAsia="Arial" w:hAnsi="Arial" w:cs="Arial"/>
        </w:rPr>
      </w:pPr>
      <w:bookmarkStart w:id="32" w:name="_BILL_SECTION_UNALLOCATED__90a775a3_59f3"/>
      <w:bookmarkStart w:id="33" w:name="_DOC_BODY_CONTENT__c5657c29_3c0f_4cdc_97"/>
      <w:bookmarkStart w:id="34" w:name="_PAR__8_e95a625f_1ee4_4cf2_8a63_4037609c"/>
      <w:bookmarkStart w:id="35" w:name="_LINE__21_094846a2_61df_4e57_b294_5672ae"/>
      <w:bookmarkEnd w:id="0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feed8c57_d460_44fc"/>
      <w:r>
        <w:rPr>
          <w:rFonts w:ascii="Arial" w:eastAsia="Arial" w:hAnsi="Arial" w:cs="Arial"/>
          <w:b/>
          <w:sz w:val="24"/>
        </w:rPr>
        <w:t>1</w:t>
      </w:r>
      <w:bookmarkEnd w:id="36"/>
      <w:r>
        <w:rPr>
          <w:rFonts w:ascii="Arial" w:eastAsia="Arial" w:hAnsi="Arial" w:cs="Arial"/>
          <w:b/>
          <w:sz w:val="24"/>
        </w:rPr>
        <w:t>.</w:t>
      </w:r>
      <w:r w:rsidRPr="000001DD">
        <w:rPr>
          <w:rFonts w:ascii="Arial" w:eastAsia="Arial" w:hAnsi="Arial" w:cs="Arial"/>
          <w:sz w:val="24"/>
          <w:szCs w:val="24"/>
        </w:rPr>
        <w:t xml:space="preserve">  </w:t>
      </w:r>
      <w:r w:rsidRPr="000001DD">
        <w:rPr>
          <w:rFonts w:ascii="Arial" w:eastAsia="Arial" w:hAnsi="Arial" w:cs="Arial"/>
          <w:b/>
          <w:sz w:val="24"/>
          <w:szCs w:val="24"/>
        </w:rPr>
        <w:t xml:space="preserve">State to request participation in Atlantic Loop </w:t>
      </w:r>
      <w:r>
        <w:rPr>
          <w:rFonts w:ascii="Arial" w:eastAsia="Arial" w:hAnsi="Arial" w:cs="Arial"/>
          <w:b/>
          <w:sz w:val="24"/>
          <w:szCs w:val="24"/>
        </w:rPr>
        <w:t xml:space="preserve">planning and </w:t>
      </w:r>
      <w:bookmarkStart w:id="37" w:name="_LINE__22_345fc17f_f463_48ec_8072_debd2e"/>
      <w:bookmarkEnd w:id="35"/>
      <w:r w:rsidRPr="000001DD">
        <w:rPr>
          <w:rFonts w:ascii="Arial" w:eastAsia="Arial" w:hAnsi="Arial" w:cs="Arial"/>
          <w:b/>
          <w:sz w:val="24"/>
          <w:szCs w:val="24"/>
        </w:rPr>
        <w:t>negotiations.  Resolved:</w:t>
      </w:r>
      <w:r>
        <w:rPr>
          <w:rFonts w:ascii="Arial" w:eastAsia="Arial" w:hAnsi="Arial" w:cs="Arial"/>
          <w:szCs w:val="22"/>
        </w:rPr>
        <w:t xml:space="preserve">  That the Governor shall inform the Prime Minister of Canada </w:t>
      </w:r>
      <w:bookmarkStart w:id="38" w:name="_LINE__23_7c5f4d87_bccd_4d01_b8f7_927920"/>
      <w:bookmarkEnd w:id="37"/>
      <w:r>
        <w:rPr>
          <w:rFonts w:ascii="Arial" w:eastAsia="Arial" w:hAnsi="Arial" w:cs="Arial"/>
          <w:szCs w:val="22"/>
        </w:rPr>
        <w:t xml:space="preserve">and the premiers of the provinces of New Brunswick, Newfoundland and Labrador, Nova </w:t>
      </w:r>
      <w:bookmarkStart w:id="39" w:name="_LINE__24_6bc2069a_5b69_4e3f_8978_fe6b98"/>
      <w:bookmarkEnd w:id="38"/>
      <w:r>
        <w:rPr>
          <w:rFonts w:ascii="Arial" w:eastAsia="Arial" w:hAnsi="Arial" w:cs="Arial"/>
          <w:szCs w:val="22"/>
        </w:rPr>
        <w:t xml:space="preserve">Scotia, Prince Edward Island and Quebec that the State has a direct interest in all aspects </w:t>
      </w:r>
      <w:bookmarkStart w:id="40" w:name="_LINE__25_80f4a6af_cf4d_4c70_91fc_7f6f90"/>
      <w:bookmarkEnd w:id="39"/>
      <w:r>
        <w:rPr>
          <w:rFonts w:ascii="Arial" w:eastAsia="Arial" w:hAnsi="Arial" w:cs="Arial"/>
          <w:szCs w:val="22"/>
        </w:rPr>
        <w:t xml:space="preserve">of the Canadian project, referred to in this resolve as "the Atlantic Loop," </w:t>
      </w:r>
      <w:r>
        <w:rPr>
          <w:rFonts w:ascii="Arial" w:eastAsia="Arial" w:hAnsi="Arial" w:cs="Arial"/>
        </w:rPr>
        <w:t xml:space="preserve">to link the electric </w:t>
      </w:r>
      <w:bookmarkStart w:id="41" w:name="_LINE__26_010a7c75_d6a5_4404_9588_63468e"/>
      <w:bookmarkEnd w:id="40"/>
      <w:r>
        <w:rPr>
          <w:rFonts w:ascii="Arial" w:eastAsia="Arial" w:hAnsi="Arial" w:cs="Arial"/>
        </w:rPr>
        <w:t xml:space="preserve">grids of the provinces of New Brunswick, Newfoundland and Labrador, Nova Scotia, </w:t>
      </w:r>
      <w:bookmarkStart w:id="42" w:name="_LINE__27_8d438975_9fd6_49b0_bb97_3afdbe"/>
      <w:bookmarkEnd w:id="41"/>
      <w:r>
        <w:rPr>
          <w:rFonts w:ascii="Arial" w:eastAsia="Arial" w:hAnsi="Arial" w:cs="Arial"/>
        </w:rPr>
        <w:t xml:space="preserve">Prince Edward Island and Quebec for the purpose of increasing access to renewable power </w:t>
      </w:r>
      <w:bookmarkStart w:id="43" w:name="_LINE__28_6f48a897_ff91_4eac_bfb5_a2afd3"/>
      <w:bookmarkEnd w:id="42"/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zCs w:val="22"/>
        </w:rPr>
        <w:t xml:space="preserve"> and requests participation on an equal footing in the negotiations relative to its </w:t>
      </w:r>
      <w:bookmarkStart w:id="44" w:name="_LINE__29_428e0170_cbc6_4872_9375_193d02"/>
      <w:bookmarkEnd w:id="43"/>
      <w:r>
        <w:rPr>
          <w:rFonts w:ascii="Arial" w:eastAsia="Arial" w:hAnsi="Arial" w:cs="Arial"/>
          <w:szCs w:val="22"/>
        </w:rPr>
        <w:t>creation, operation and management.</w:t>
      </w:r>
      <w:bookmarkEnd w:id="44"/>
    </w:p>
    <w:p w:rsidR="00E9723F" w:rsidRPr="000001DD" w:rsidP="00E9723F">
      <w:pPr>
        <w:ind w:left="360" w:firstLine="360"/>
        <w:rPr>
          <w:rFonts w:ascii="Arial" w:eastAsia="Arial" w:hAnsi="Arial" w:cs="Arial"/>
        </w:rPr>
      </w:pPr>
      <w:bookmarkStart w:id="45" w:name="_BILL_SECTION_UNALLOCATED__df9e9eec_d449"/>
      <w:bookmarkStart w:id="46" w:name="_PAR__9_5091aa02_ae10_497a_90a8_2184eda8"/>
      <w:bookmarkStart w:id="47" w:name="_LINE__30_5eebe42e_d7a0_4858_8d74_45e100"/>
      <w:bookmarkEnd w:id="32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359afee2_f68b_48ba"/>
      <w:r>
        <w:rPr>
          <w:rFonts w:ascii="Arial" w:eastAsia="Arial" w:hAnsi="Arial" w:cs="Arial"/>
          <w:b/>
          <w:sz w:val="24"/>
        </w:rPr>
        <w:t>2</w:t>
      </w:r>
      <w:bookmarkEnd w:id="4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State to develop and pursue policies promoting and facilitating </w:t>
      </w:r>
      <w:bookmarkStart w:id="49" w:name="_LINE__31_a4d7bf56_7c48_449b_9a14_aca76e"/>
      <w:bookmarkEnd w:id="47"/>
      <w:r>
        <w:rPr>
          <w:rFonts w:ascii="Arial" w:eastAsia="Arial" w:hAnsi="Arial" w:cs="Arial"/>
          <w:b/>
          <w:sz w:val="24"/>
          <w:szCs w:val="24"/>
        </w:rPr>
        <w:t>participation in the Atlantic Loop.  Resolved:</w:t>
      </w:r>
      <w:r>
        <w:rPr>
          <w:rFonts w:ascii="Arial" w:eastAsia="Arial" w:hAnsi="Arial" w:cs="Arial"/>
          <w:szCs w:val="22"/>
        </w:rPr>
        <w:t xml:space="preserve">  That, in participating in the planning </w:t>
      </w:r>
      <w:bookmarkStart w:id="50" w:name="_LINE__32_ee7a6caf_d8fe_4975_baab_7e3190"/>
      <w:bookmarkEnd w:id="49"/>
      <w:r>
        <w:rPr>
          <w:rFonts w:ascii="Arial" w:eastAsia="Arial" w:hAnsi="Arial" w:cs="Arial"/>
          <w:szCs w:val="22"/>
        </w:rPr>
        <w:t xml:space="preserve">and negotiations on the Atlantic Loop, the Governor, assisted by such state agencies and </w:t>
      </w:r>
      <w:bookmarkStart w:id="51" w:name="_LINE__33_579d3d8e_d9c6_49c3_b6ac_9a0ce7"/>
      <w:bookmarkEnd w:id="50"/>
      <w:r>
        <w:rPr>
          <w:rFonts w:ascii="Arial" w:eastAsia="Arial" w:hAnsi="Arial" w:cs="Arial"/>
          <w:szCs w:val="22"/>
        </w:rPr>
        <w:t xml:space="preserve">other interested parties as the Governor designates, shall develop and pursue policies, </w:t>
      </w:r>
      <w:bookmarkStart w:id="52" w:name="_LINE__34_1a306431_ae69_45a7_9a75_3cd34d"/>
      <w:bookmarkEnd w:id="51"/>
      <w:r>
        <w:rPr>
          <w:rFonts w:ascii="Arial" w:eastAsia="Arial" w:hAnsi="Arial" w:cs="Arial"/>
          <w:szCs w:val="22"/>
        </w:rPr>
        <w:t xml:space="preserve">consistent with state law, designed to maximize the benefits that all affected parties in the </w:t>
      </w:r>
      <w:bookmarkStart w:id="53" w:name="_LINE__35_51f2c110_7214_4a11_8290_c6f017"/>
      <w:bookmarkEnd w:id="52"/>
      <w:r>
        <w:rPr>
          <w:rFonts w:ascii="Arial" w:eastAsia="Arial" w:hAnsi="Arial" w:cs="Arial"/>
          <w:szCs w:val="22"/>
        </w:rPr>
        <w:t>State can obtain from it.</w:t>
      </w:r>
      <w:bookmarkEnd w:id="53"/>
    </w:p>
    <w:p w:rsidR="00E9723F" w:rsidRPr="000001DD" w:rsidP="00E9723F">
      <w:pPr>
        <w:ind w:left="360" w:firstLine="360"/>
        <w:rPr>
          <w:rFonts w:ascii="Arial" w:eastAsia="Arial" w:hAnsi="Arial" w:cs="Arial"/>
        </w:rPr>
      </w:pPr>
      <w:bookmarkStart w:id="54" w:name="_BILL_SECTION_UNALLOCATED__e6ae1852_2eeb"/>
      <w:bookmarkStart w:id="55" w:name="_PAR__10_f965ae40_3a95_4ac2_8024_a342b50"/>
      <w:bookmarkStart w:id="56" w:name="_LINE__36_f4a55634_f83b_4757_99e7_bec1e1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5db05dbd_87d1_4928"/>
      <w:r>
        <w:rPr>
          <w:rFonts w:ascii="Arial" w:eastAsia="Arial" w:hAnsi="Arial" w:cs="Arial"/>
          <w:b/>
          <w:sz w:val="24"/>
        </w:rPr>
        <w:t>3</w:t>
      </w:r>
      <w:bookmarkEnd w:id="5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Governor to inform the Legislature.  Resolved:</w:t>
      </w:r>
      <w:r>
        <w:rPr>
          <w:rFonts w:ascii="Arial" w:eastAsia="Arial" w:hAnsi="Arial" w:cs="Arial"/>
          <w:szCs w:val="22"/>
        </w:rPr>
        <w:t xml:space="preserve">  That the Governor </w:t>
      </w:r>
      <w:bookmarkStart w:id="58" w:name="_LINE__37_2a0debca_f547_4a73_afbe_e47f5a"/>
      <w:bookmarkEnd w:id="56"/>
      <w:r>
        <w:rPr>
          <w:rFonts w:ascii="Arial" w:eastAsia="Arial" w:hAnsi="Arial" w:cs="Arial"/>
          <w:szCs w:val="22"/>
        </w:rPr>
        <w:t xml:space="preserve">shall report not less than once every 3 months to the joint standing committee of the </w:t>
      </w:r>
      <w:bookmarkStart w:id="59" w:name="_LINE__38_5137b886_8e6c_4e69_81e9_905ef8"/>
      <w:bookmarkEnd w:id="58"/>
      <w:r>
        <w:rPr>
          <w:rFonts w:ascii="Arial" w:eastAsia="Arial" w:hAnsi="Arial" w:cs="Arial"/>
          <w:szCs w:val="22"/>
        </w:rPr>
        <w:t xml:space="preserve">Legislature having jurisdiction over electric utility matters on the status and substance of </w:t>
      </w:r>
      <w:bookmarkStart w:id="60" w:name="_LINE__39_a8220e13_5f86_4de9_8256_ac564b"/>
      <w:bookmarkEnd w:id="59"/>
      <w:r>
        <w:rPr>
          <w:rFonts w:ascii="Arial" w:eastAsia="Arial" w:hAnsi="Arial" w:cs="Arial"/>
          <w:szCs w:val="22"/>
        </w:rPr>
        <w:t>the State's involvement in all matters relative to the Atlantic Loop.</w:t>
      </w:r>
      <w:bookmarkEnd w:id="60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61" w:name="_EMERGENCY_CLAUSE__9a3e4e0f_a46c_4c9a_9f"/>
      <w:bookmarkStart w:id="62" w:name="_PAR__11_9db831b5_a48b_4547_bb03_0a25166"/>
      <w:bookmarkStart w:id="63" w:name="_LINE__40_169789db_978d_46ce_bb7e_8ffaa1"/>
      <w:bookmarkEnd w:id="33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4" w:name="_LINE__41_17688e46_6fd7_4eca_8385_4361c6"/>
      <w:bookmarkEnd w:id="63"/>
      <w:r>
        <w:rPr>
          <w:rFonts w:ascii="Arial" w:eastAsia="Arial" w:hAnsi="Arial" w:cs="Arial"/>
        </w:rPr>
        <w:t>takes effect when approved.</w:t>
      </w:r>
      <w:bookmarkEnd w:id="64"/>
    </w:p>
    <w:p w:rsidR="00E9723F" w:rsidP="00E9723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5" w:name="_SUMMARY__2c05b95a_5dd4_4fba_869a_431b3f"/>
      <w:bookmarkStart w:id="66" w:name="_PAGE__2_f505b14d_6350_46a7_9814_870583e"/>
      <w:bookmarkStart w:id="67" w:name="_PAR__1_301f5be1_a4fe_4103_a015_fb8ccc43"/>
      <w:bookmarkStart w:id="68" w:name="_LINE__1_b7c87588_b4a8_4d22_8041_0e54b18"/>
      <w:bookmarkEnd w:id="3"/>
      <w:bookmarkEnd w:id="61"/>
      <w:bookmarkEnd w:id="62"/>
      <w:r>
        <w:rPr>
          <w:rFonts w:ascii="Arial" w:eastAsia="Arial" w:hAnsi="Arial" w:cs="Arial"/>
          <w:b/>
          <w:sz w:val="24"/>
        </w:rPr>
        <w:t>SUMMARY</w:t>
      </w:r>
      <w:bookmarkEnd w:id="68"/>
    </w:p>
    <w:p w:rsidR="00E9723F" w:rsidP="00E9723F">
      <w:pPr>
        <w:ind w:left="360" w:firstLine="360"/>
        <w:rPr>
          <w:rFonts w:ascii="Arial" w:eastAsia="Arial" w:hAnsi="Arial" w:cs="Arial"/>
        </w:rPr>
      </w:pPr>
      <w:bookmarkStart w:id="69" w:name="_PAR__2_c12ae7df_d6e4_4b91_998e_360a1993"/>
      <w:bookmarkStart w:id="70" w:name="_LINE__2_9a85ad79_7343_43b9_8bc3_c5e0093"/>
      <w:bookmarkEnd w:id="67"/>
      <w:r>
        <w:rPr>
          <w:rFonts w:ascii="Arial" w:eastAsia="Arial" w:hAnsi="Arial" w:cs="Arial"/>
        </w:rPr>
        <w:t xml:space="preserve">This resolve provides for the immediate, direct involvement of the State in the planning </w:t>
      </w:r>
      <w:bookmarkStart w:id="71" w:name="_LINE__3_b0596887_9486_4425_b703_afd6dd6"/>
      <w:bookmarkEnd w:id="70"/>
      <w:r>
        <w:rPr>
          <w:rFonts w:ascii="Arial" w:eastAsia="Arial" w:hAnsi="Arial" w:cs="Arial"/>
        </w:rPr>
        <w:t>and negotiations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 the Atlantic Loop, a Canadian electric transmission and power supply </w:t>
      </w:r>
      <w:bookmarkStart w:id="72" w:name="_LINE__4_c52f265a_5e91_4e0d_92a2_ed91edc"/>
      <w:bookmarkEnd w:id="71"/>
      <w:r>
        <w:rPr>
          <w:rFonts w:ascii="Arial" w:eastAsia="Arial" w:hAnsi="Arial" w:cs="Arial"/>
        </w:rPr>
        <w:t xml:space="preserve">project intended to pass through the State, enabling possible participation in it on an equal </w:t>
      </w:r>
      <w:bookmarkStart w:id="73" w:name="_LINE__5_8dc2e713_d9fe_4dfd_a35e_063a85a"/>
      <w:bookmarkEnd w:id="72"/>
      <w:r>
        <w:rPr>
          <w:rFonts w:ascii="Arial" w:eastAsia="Arial" w:hAnsi="Arial" w:cs="Arial"/>
        </w:rPr>
        <w:t xml:space="preserve">footing with the Canadian provinces of </w:t>
      </w:r>
      <w:r w:rsidRPr="00B24890">
        <w:rPr>
          <w:rFonts w:ascii="Arial" w:eastAsia="Arial" w:hAnsi="Arial" w:cs="Arial"/>
        </w:rPr>
        <w:t xml:space="preserve">New Brunswick, Newfoundland and Labrador, </w:t>
      </w:r>
      <w:bookmarkStart w:id="74" w:name="_LINE__6_d5be8ef3_a60c_425d_b91d_e656281"/>
      <w:bookmarkEnd w:id="73"/>
      <w:r w:rsidRPr="00B24890">
        <w:rPr>
          <w:rFonts w:ascii="Arial" w:eastAsia="Arial" w:hAnsi="Arial" w:cs="Arial"/>
        </w:rPr>
        <w:t>Nova Scotia, Prince Edward Island and Quebe</w:t>
      </w:r>
      <w:r>
        <w:rPr>
          <w:rFonts w:ascii="Arial" w:eastAsia="Arial" w:hAnsi="Arial" w:cs="Arial"/>
        </w:rPr>
        <w:t>c.</w:t>
      </w:r>
      <w:bookmarkEnd w:id="74"/>
    </w:p>
    <w:bookmarkEnd w:id="1"/>
    <w:bookmarkEnd w:id="2"/>
    <w:bookmarkEnd w:id="65"/>
    <w:bookmarkEnd w:id="66"/>
    <w:bookmarkEnd w:id="6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Provide for Participation of the State in the Planning and Negotiations for the Atlantic Loop Energy Project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01DD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4890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2EC8"/>
    <w:rsid w:val="00DD425A"/>
    <w:rsid w:val="00E10467"/>
    <w:rsid w:val="00E229C6"/>
    <w:rsid w:val="00E25AE4"/>
    <w:rsid w:val="00E325CC"/>
    <w:rsid w:val="00E370EF"/>
    <w:rsid w:val="00E67BCF"/>
    <w:rsid w:val="00E70594"/>
    <w:rsid w:val="00E9723F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127306</ItemId>
    <LRId>66239</LRId>
    <LRNumber>210</LRNumber>
    <LDNumber>82</LDNumber>
    <PaperNumber>HP0048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Resolve, To Provide for Participation of the State in the Planning and Negotiations for the Atlantic Loop Energy Project</LRTitle>
    <ItemTitle>Resolve, To Provide for Participation of the State in the Planning and Negotiations for the Atlantic Loop Energy Project</ItemTitle>
    <ShortTitle1>PROVIDE FOR PARTICIPATION OF</ShortTitle1>
    <ShortTitle2>THE STATE IN PLANNING AND NEGO</ShortTitle2>
    <SponsorFirstName>Christopher</SponsorFirstName>
    <SponsorLastName>Kessler</SponsorLastName>
    <SponsorChamberPrefix>Rep.</SponsorChamberPrefix>
    <SponsorFrom>South Portland</SponsorFrom>
    <DraftingCycleCount>1</DraftingCycleCount>
    <LatestDraftingActionId>137</LatestDraftingActionId>
    <LatestDraftingActionDate>2021-01-11T14:04:53</LatestDraftingActionDate>
    <LatestDrafterName>amolesworth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w:rsidR="00E9723F" w:rsidRDefault="00E9723F" w:rsidP="00E9723F"&amp;gt;&amp;lt;w:pPr&amp;gt;&amp;lt;w:ind w:left="360" w:firstLine="360" /&amp;gt;&amp;lt;/w:pPr&amp;gt;&amp;lt;w:bookmarkStart w:id="0" w:name="_EMERGENCY_PREAMBLE__699d3e47_1115_404f_" /&amp;gt;&amp;lt;w:bookmarkStart w:id="1" w:name="_DOC_BODY__8dfcaf7a_36b6_4c57_abd1_63888" /&amp;gt;&amp;lt;w:bookmarkStart w:id="2" w:name="_DOC_BODY_CONTAINER__8ad58fb8_7ea1_49c3_" /&amp;gt;&amp;lt;w:bookmarkStart w:id="3" w:name="_PAGE__1_339b5e94_0d6e_4f16_9c1c_0436820" /&amp;gt;&amp;lt;w:bookmarkStart w:id="4" w:name="_PAR__1_802b619e_5b48_497a_b9ac_0eec5f3a" /&amp;gt;&amp;lt;w:bookmarkStart w:id="5" w:name="_LINE__1_1d23bf96_6ab2_4642_a969_cd684e9"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w:name="_LINE__2_9d004ac9_b568_4e42_ba8a_ebb3a79"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w:rsidR="00E9723F" w:rsidRDefault="00E9723F" w:rsidP="00E9723F"&amp;gt;&amp;lt;w:pPr&amp;gt;&amp;lt;w:ind w:left="360" w:firstLine="360" /&amp;gt;&amp;lt;/w:pPr&amp;gt;&amp;lt;w:bookmarkStart w:id="7" w:name="_PAR__2_30b86a85_0caa_4afa_ba19_825f532f" /&amp;gt;&amp;lt;w:bookmarkStart w:id="8" w:name="_LINE__3_5c42fb14_2207_4fbd_85f5_9fa744d"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the Government of Canada in the 2020 Speech from the Throne announced &amp;lt;/w:t&amp;gt;&amp;lt;/w:r&amp;gt;&amp;lt;w:bookmarkStart w:id="9" w:name="_LINE__4_35f02320_5704_4985_998f_7c07b1b" /&amp;gt;&amp;lt;w:bookmarkEnd w:id="8" /&amp;gt;&amp;lt;w:r&amp;gt;&amp;lt;w:t xml:space="preserve"&amp;gt;the Atlantic Loop, a project that will create a continuous transmission and power supply &amp;lt;/w:t&amp;gt;&amp;lt;/w:r&amp;gt;&amp;lt;w:bookmarkStart w:id="10" w:name="_LINE__5_630b5795_009e_470a_ac47_ffa03f2" /&amp;gt;&amp;lt;w:bookmarkEnd w:id="9" /&amp;gt;&amp;lt;w:r&amp;gt;&amp;lt;w:t&amp;gt;interconnection among the 5 provinces and will pass through Maine; and&amp;lt;/w:t&amp;gt;&amp;lt;/w:r&amp;gt;&amp;lt;w:bookmarkEnd w:id="10" /&amp;gt;&amp;lt;/w:p&amp;gt;&amp;lt;w:p w:rsidR="00E9723F" w:rsidRDefault="00E9723F" w:rsidP="00E9723F"&amp;gt;&amp;lt;w:pPr&amp;gt;&amp;lt;w:ind w:left="360" w:firstLine="360" /&amp;gt;&amp;lt;/w:pPr&amp;gt;&amp;lt;w:bookmarkStart w:id="11" w:name="_PAR__3_e2585d36_5851_4906_ab99_6eaf6bf0" /&amp;gt;&amp;lt;w:bookmarkStart w:id="12" w:name="_LINE__6_9aa856d3_00bb_411d_af7d_d9b5a95" /&amp;gt;&amp;lt;w:bookmarkEnd w:id="7" /&amp;gt;&amp;lt;w:r w:rsidRPr="000001DD"&amp;gt;&amp;lt;w:rPr&amp;gt;&amp;lt;w:b /&amp;gt;&amp;lt;w:sz w:val="24" /&amp;gt;&amp;lt;w:szCs w:val="24" /&amp;gt;&amp;lt;/w:rPr&amp;gt;&amp;lt;w:t&amp;gt;Whereas,&amp;lt;/w:t&amp;gt;&amp;lt;/w:r&amp;gt;&amp;lt;w:r&amp;gt;&amp;lt;w:t xml:space="preserve"&amp;gt; the Atlantic Loop can provide the State with access to renewable power &amp;lt;/w:t&amp;gt;&amp;lt;/w:r&amp;gt;&amp;lt;w:bookmarkStart w:id="13" w:name="_LINE__7_3cc81790_4603_463b_9a61_b54a5e3" /&amp;gt;&amp;lt;w:bookmarkEnd w:id="12" /&amp;gt;&amp;lt;w:r&amp;gt;&amp;lt;w:t xml:space="preserve"&amp;gt;supply originating in the affected Canadian provinces as well as access to Canadian markets &amp;lt;/w:t&amp;gt;&amp;lt;/w:r&amp;gt;&amp;lt;w:bookmarkStart w:id="14" w:name="_LINE__8_641b3670_014a_4943_9796_4c026a1" /&amp;gt;&amp;lt;w:bookmarkEnd w:id="13" /&amp;gt;&amp;lt;w:r&amp;gt;&amp;lt;w:t&amp;gt;for renewable power supply developed and sited in Maine; and&amp;lt;/w:t&amp;gt;&amp;lt;/w:r&amp;gt;&amp;lt;w:bookmarkEnd w:id="14" /&amp;gt;&amp;lt;/w:p&amp;gt;&amp;lt;w:p w:rsidR="00E9723F" w:rsidRDefault="00E9723F" w:rsidP="00E9723F"&amp;gt;&amp;lt;w:pPr&amp;gt;&amp;lt;w:ind w:left="360" w:firstLine="360" /&amp;gt;&amp;lt;/w:pPr&amp;gt;&amp;lt;w:bookmarkStart w:id="15" w:name="_PAR__4_50f2c8e3_a38d_4cd8_9c5e_e397ad00" /&amp;gt;&amp;lt;w:bookmarkStart w:id="16" w:name="_LINE__9_662214e9_96ef_4934_9d2b_a95e39b" /&amp;gt;&amp;lt;w:bookmarkEnd w:id="11" /&amp;gt;&amp;lt;w:r w:rsidRPr="000001DD"&amp;gt;&amp;lt;w:rPr&amp;gt;&amp;lt;w:b /&amp;gt;&amp;lt;w:sz w:val="24" /&amp;gt;&amp;lt;w:szCs w:val="24" /&amp;gt;&amp;lt;/w:rPr&amp;gt;&amp;lt;w:t&amp;gt;Whereas,&amp;lt;/w:t&amp;gt;&amp;lt;/w:r&amp;gt;&amp;lt;w:r&amp;gt;&amp;lt;w:t xml:space="preserve"&amp;gt; the State has an interest in the project identical to that of the 5 provinces &amp;lt;/w:t&amp;gt;&amp;lt;/w:r&amp;gt;&amp;lt;w:bookmarkStart w:id="17" w:name="_LINE__10_d4de78c2_3193_4399_9327_3e5c2e" /&amp;gt;&amp;lt;w:bookmarkEnd w:id="16" /&amp;gt;&amp;lt;w:r&amp;gt;&amp;lt;w:t&amp;gt;and will be affected in the same manner; and&amp;lt;/w:t&amp;gt;&amp;lt;/w:r&amp;gt;&amp;lt;w:bookmarkEnd w:id="17" /&amp;gt;&amp;lt;/w:p&amp;gt;&amp;lt;w:p w:rsidR="00E9723F" w:rsidRDefault="00E9723F" w:rsidP="00E9723F"&amp;gt;&amp;lt;w:pPr&amp;gt;&amp;lt;w:ind w:left="360" w:firstLine="360" /&amp;gt;&amp;lt;/w:pPr&amp;gt;&amp;lt;w:bookmarkStart w:id="18" w:name="_WHEREAS_CLAUSE__892d9167_d671_4537_b587" /&amp;gt;&amp;lt;w:bookmarkStart w:id="19" w:name="_PAR__5_75a6154e_18f3_4874_a128_de38a238" /&amp;gt;&amp;lt;w:bookmarkStart w:id="20" w:name="_LINE__11_731b6a73_191f_4b56_8fcd_66c6ff" /&amp;gt;&amp;lt;w:bookmarkEnd w:id="15" /&amp;gt;&amp;lt;w:r w:rsidRPr="00DC2EC8"&amp;gt;&amp;lt;w:rPr&amp;gt;&amp;lt;w:b /&amp;gt;&amp;lt;w:sz w:val="24" /&amp;gt;&amp;lt;w:szCs w:val="24" /&amp;gt;&amp;lt;/w:rPr&amp;gt;&amp;lt;w:t&amp;gt;Whereas&amp;lt;/w:t&amp;gt;&amp;lt;/w:r&amp;gt;&amp;lt;w:r&amp;gt;&amp;lt;w:rPr&amp;gt;&amp;lt;w:b /&amp;gt;&amp;lt;/w:rPr&amp;gt;&amp;lt;w:t&amp;gt;,&amp;lt;/w:t&amp;gt;&amp;lt;/w:r&amp;gt;&amp;lt;w:r&amp;gt;&amp;lt;w:t xml:space="preserve"&amp;gt; &amp;lt;/w:t&amp;gt;&amp;lt;/w:r&amp;gt;&amp;lt;w:r w:rsidRPr="00B24890"&amp;gt;&amp;lt;w:t xml:space="preserve"&amp;gt;the Atlantic Loop, which will have a direct effect on the State, is being &amp;lt;/w:t&amp;gt;&amp;lt;/w:r&amp;gt;&amp;lt;w:bookmarkStart w:id="21" w:name="_LINE__12_1e9b2034_2ba7_4afd_b63c_7c1c5d" /&amp;gt;&amp;lt;w:bookmarkEnd w:id="20" /&amp;gt;&amp;lt;w:r w:rsidRPr="00B24890"&amp;gt;&amp;lt;w:t xml:space="preserve"&amp;gt;actively pursued with a view to arriving at early agreements &amp;lt;/w:t&amp;gt;&amp;lt;/w:r&amp;gt;&amp;lt;w:r&amp;gt;&amp;lt;w:t xml:space="preserve"&amp;gt;soon &amp;lt;/w:t&amp;gt;&amp;lt;/w:r&amp;gt;&amp;lt;w:r w:rsidRPr="00B24890"&amp;gt;&amp;lt;w:t&amp;gt;for its creation&amp;lt;/w:t&amp;gt;&amp;lt;/w:r&amp;gt;&amp;lt;w:r&amp;gt;&amp;lt;w:t&amp;gt;; and&amp;lt;/w:t&amp;gt;&amp;lt;/w:r&amp;gt;&amp;lt;w:bookmarkEnd w:id="18" /&amp;gt;&amp;lt;w:bookmarkEnd w:id="21" /&amp;gt;&amp;lt;/w:p&amp;gt;&amp;lt;w:p w:rsidR="00E9723F" w:rsidRDefault="00E9723F" w:rsidP="00E9723F"&amp;gt;&amp;lt;w:pPr&amp;gt;&amp;lt;w:ind w:left="360" w:firstLine="360" /&amp;gt;&amp;lt;/w:pPr&amp;gt;&amp;lt;w:bookmarkStart w:id="22" w:name="_PAR__6_80d686f6_2652_4660_ad14_cf23e08c" /&amp;gt;&amp;lt;w:bookmarkStart w:id="23" w:name="_LINE__13_3233e669_a9ff_469b_96f9_f81efa" /&amp;gt;&amp;lt;w:bookmarkEnd w:id="19" /&amp;gt;&amp;lt;w:r w:rsidRPr="000001DD"&amp;gt;&amp;lt;w:rPr&amp;gt;&amp;lt;w:b /&amp;gt;&amp;lt;w:sz w:val="24" /&amp;gt;&amp;lt;w:szCs w:val="24" /&amp;gt;&amp;lt;/w:rPr&amp;gt;&amp;lt;w:t&amp;gt;Whereas,&amp;lt;/w:t&amp;gt;&amp;lt;/w:r&amp;gt;&amp;lt;w:r&amp;gt;&amp;lt;w:t xml:space="preserve"&amp;gt; ensuring access and treatment for the State's customers, transmission &amp;lt;/w:t&amp;gt;&amp;lt;/w:r&amp;gt;&amp;lt;w:bookmarkStart w:id="24" w:name="_LINE__14_f784a628_a29e_4acf_be7e_a3a05f" /&amp;gt;&amp;lt;w:bookmarkEnd w:id="23" /&amp;gt;&amp;lt;w:r&amp;gt;&amp;lt;w:t xml:space="preserve"&amp;gt;operators and power suppliers equal to that accorded to the 5 provinces is an objective of &amp;lt;/w:t&amp;gt;&amp;lt;/w:r&amp;gt;&amp;lt;w:bookmarkStart w:id="25" w:name="_LINE__15_6bfdcf62_59a0_497f_b9ae_e71f6d" /&amp;gt;&amp;lt;w:bookmarkEnd w:id="24" /&amp;gt;&amp;lt;w:r&amp;gt;&amp;lt;w:t xml:space="preserve"&amp;gt;the State and is attainable by the use of its regulatory and other authorities to represent the &amp;lt;/w:t&amp;gt;&amp;lt;/w:r&amp;gt;&amp;lt;w:bookmarkStart w:id="26" w:name="_LINE__16_93220778_e859_4ffc_827e_6ee3a0" /&amp;gt;&amp;lt;w:bookmarkEnd w:id="25" /&amp;gt;&amp;lt;w:r&amp;gt;&amp;lt;w:t&amp;gt;economic and environmental interests of the State in the negotiations; and&amp;lt;/w:t&amp;gt;&amp;lt;/w:r&amp;gt;&amp;lt;w:bookmarkEnd w:id="26" /&amp;gt;&amp;lt;/w:p&amp;gt;&amp;lt;w:p w:rsidR="00E9723F" w:rsidRDefault="00E9723F" w:rsidP="00E9723F"&amp;gt;&amp;lt;w:pPr&amp;gt;&amp;lt;w:ind w:left="360" w:firstLine="360" /&amp;gt;&amp;lt;/w:pPr&amp;gt;&amp;lt;w:bookmarkStart w:id="27" w:name="_PAR__7_3170cae8_a889_48e1_aba2_6d4bad8f" /&amp;gt;&amp;lt;w:bookmarkStart w:id="28" w:name="_LINE__17_9308151b_8a42_417e_9439_14c4ab" /&amp;gt;&amp;lt;w:bookmarkEnd w:id="22"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w:id="29" w:name="_LINE__18_c7454c08_20b0_4056_8f42_eba146" /&amp;gt;&amp;lt;w:bookmarkEnd w:id="28" /&amp;gt;&amp;lt;w:r&amp;gt;&amp;lt;w:t xml:space="preserve"&amp;gt;the meaning of the Constitution of Maine and require the following legislation as &amp;lt;/w:t&amp;gt;&amp;lt;/w:r&amp;gt;&amp;lt;w:bookmarkStart w:id="30" w:name="_LINE__19_ff8839be_3a1d_4101_a8c1_cfc9c1" /&amp;gt;&amp;lt;w:bookmarkEnd w:id="29" /&amp;gt;&amp;lt;w:r&amp;gt;&amp;lt;w:t xml:space="preserve"&amp;gt;immediately necessary for the preservation of the public peace, health and safety; now, &amp;lt;/w:t&amp;gt;&amp;lt;/w:r&amp;gt;&amp;lt;w:bookmarkStart w:id="31" w:name="_LINE__20_6b1e2454_bbac_4cca_ae79_a6b69a" /&amp;gt;&amp;lt;w:bookmarkEnd w:id="30" /&amp;gt;&amp;lt;w:r&amp;gt;&amp;lt;w:t&amp;gt;therefore, be it&amp;lt;/w:t&amp;gt;&amp;lt;/w:r&amp;gt;&amp;lt;w:bookmarkEnd w:id="31" /&amp;gt;&amp;lt;/w:p&amp;gt;&amp;lt;w:p w:rsidR="00E9723F" w:rsidRPr="000001DD" w:rsidRDefault="00E9723F" w:rsidP="00E9723F"&amp;gt;&amp;lt;w:pPr&amp;gt;&amp;lt;w:ind w:left="360" w:firstLine="360" /&amp;gt;&amp;lt;/w:pPr&amp;gt;&amp;lt;w:bookmarkStart w:id="32" w:name="_BILL_SECTION_UNALLOCATED__90a775a3_59f3" /&amp;gt;&amp;lt;w:bookmarkStart w:id="33" w:name="_DOC_BODY_CONTENT__c5657c29_3c0f_4cdc_97" /&amp;gt;&amp;lt;w:bookmarkStart w:id="34" w:name="_PAR__8_e95a625f_1ee4_4cf2_8a63_4037609c" /&amp;gt;&amp;lt;w:bookmarkStart w:id="35" w:name="_LINE__21_094846a2_61df_4e57_b294_5672ae" /&amp;gt;&amp;lt;w:bookmarkEnd w:id="0"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w:id="36" w:name="_BILL_SECTION_NUMBER__feed8c57_d460_44fc" /&amp;gt;&amp;lt;w:r&amp;gt;&amp;lt;w:rPr&amp;gt;&amp;lt;w:b /&amp;gt;&amp;lt;w:sz w:val="24" /&amp;gt;&amp;lt;/w:rPr&amp;gt;&amp;lt;w:t&amp;gt;1&amp;lt;/w:t&amp;gt;&amp;lt;/w:r&amp;gt;&amp;lt;w:bookmarkEnd w:id="36" /&amp;gt;&amp;lt;w:r&amp;gt;&amp;lt;w:rPr&amp;gt;&amp;lt;w:b /&amp;gt;&amp;lt;w:sz w:val="24" /&amp;gt;&amp;lt;/w:rPr&amp;gt;&amp;lt;w:t&amp;gt;.&amp;lt;/w:t&amp;gt;&amp;lt;/w:r&amp;gt;&amp;lt;w:r w:rsidRPr="000001DD"&amp;gt;&amp;lt;w:rPr&amp;gt;&amp;lt;w:sz w:val="24" /&amp;gt;&amp;lt;w:szCs w:val="24" /&amp;gt;&amp;lt;/w:rPr&amp;gt;&amp;lt;w:t xml:space="preserve"&amp;gt;  &amp;lt;/w:t&amp;gt;&amp;lt;/w:r&amp;gt;&amp;lt;w:r w:rsidRPr="000001DD"&amp;gt;&amp;lt;w:rPr&amp;gt;&amp;lt;w:b /&amp;gt;&amp;lt;w:sz w:val="24" /&amp;gt;&amp;lt;w:szCs w:val="24" /&amp;gt;&amp;lt;/w:rPr&amp;gt;&amp;lt;w:t xml:space="preserve"&amp;gt;State to request participation in Atlantic Loop &amp;lt;/w:t&amp;gt;&amp;lt;/w:r&amp;gt;&amp;lt;w:r&amp;gt;&amp;lt;w:rPr&amp;gt;&amp;lt;w:b /&amp;gt;&amp;lt;w:sz w:val="24" /&amp;gt;&amp;lt;w:szCs w:val="24" /&amp;gt;&amp;lt;/w:rPr&amp;gt;&amp;lt;w:t xml:space="preserve"&amp;gt;planning and &amp;lt;/w:t&amp;gt;&amp;lt;/w:r&amp;gt;&amp;lt;w:bookmarkStart w:id="37" w:name="_LINE__22_345fc17f_f463_48ec_8072_debd2e" /&amp;gt;&amp;lt;w:bookmarkEnd w:id="35" /&amp;gt;&amp;lt;w:r w:rsidRPr="000001DD"&amp;gt;&amp;lt;w:rPr&amp;gt;&amp;lt;w:b /&amp;gt;&amp;lt;w:sz w:val="24" /&amp;gt;&amp;lt;w:szCs w:val="24" /&amp;gt;&amp;lt;/w:rPr&amp;gt;&amp;lt;w:t&amp;gt;negotiations.  Resolved:&amp;lt;/w:t&amp;gt;&amp;lt;/w:r&amp;gt;&amp;lt;w:r&amp;gt;&amp;lt;w:rPr&amp;gt;&amp;lt;w:szCs w:val="22" /&amp;gt;&amp;lt;/w:rPr&amp;gt;&amp;lt;w:t xml:space="preserve"&amp;gt;  That the Governor shall inform the Prime Minister of Canada &amp;lt;/w:t&amp;gt;&amp;lt;/w:r&amp;gt;&amp;lt;w:bookmarkStart w:id="38" w:name="_LINE__23_7c5f4d87_bccd_4d01_b8f7_927920" /&amp;gt;&amp;lt;w:bookmarkEnd w:id="37" /&amp;gt;&amp;lt;w:r&amp;gt;&amp;lt;w:rPr&amp;gt;&amp;lt;w:szCs w:val="22" /&amp;gt;&amp;lt;/w:rPr&amp;gt;&amp;lt;w:t xml:space="preserve"&amp;gt;and the premiers of the provinces of New Brunswick, Newfoundland and Labrador, Nova &amp;lt;/w:t&amp;gt;&amp;lt;/w:r&amp;gt;&amp;lt;w:bookmarkStart w:id="39" w:name="_LINE__24_6bc2069a_5b69_4e3f_8978_fe6b98" /&amp;gt;&amp;lt;w:bookmarkEnd w:id="38" /&amp;gt;&amp;lt;w:r&amp;gt;&amp;lt;w:rPr&amp;gt;&amp;lt;w:szCs w:val="22" /&amp;gt;&amp;lt;/w:rPr&amp;gt;&amp;lt;w:t xml:space="preserve"&amp;gt;Scotia, Prince Edward Island and Quebec that the State has a direct interest in all aspects &amp;lt;/w:t&amp;gt;&amp;lt;/w:r&amp;gt;&amp;lt;w:bookmarkStart w:id="40" w:name="_LINE__25_80f4a6af_cf4d_4c70_91fc_7f6f90" /&amp;gt;&amp;lt;w:bookmarkEnd w:id="39" /&amp;gt;&amp;lt;w:r&amp;gt;&amp;lt;w:rPr&amp;gt;&amp;lt;w:szCs w:val="22" /&amp;gt;&amp;lt;/w:rPr&amp;gt;&amp;lt;w:t xml:space="preserve"&amp;gt;of the Canadian project, referred to in this resolve as "the Atlantic Loop," &amp;lt;/w:t&amp;gt;&amp;lt;/w:r&amp;gt;&amp;lt;w:r&amp;gt;&amp;lt;w:t xml:space="preserve"&amp;gt;to link the electric &amp;lt;/w:t&amp;gt;&amp;lt;/w:r&amp;gt;&amp;lt;w:bookmarkStart w:id="41" w:name="_LINE__26_010a7c75_d6a5_4404_9588_63468e" /&amp;gt;&amp;lt;w:bookmarkEnd w:id="40" /&amp;gt;&amp;lt;w:r&amp;gt;&amp;lt;w:t xml:space="preserve"&amp;gt;grids of the provinces of New Brunswick, Newfoundland and Labrador, Nova Scotia, &amp;lt;/w:t&amp;gt;&amp;lt;/w:r&amp;gt;&amp;lt;w:bookmarkStart w:id="42" w:name="_LINE__27_8d438975_9fd6_49b0_bb97_3afdbe" /&amp;gt;&amp;lt;w:bookmarkEnd w:id="41" /&amp;gt;&amp;lt;w:r&amp;gt;&amp;lt;w:t xml:space="preserve"&amp;gt;Prince Edward Island and Quebec for the purpose of increasing access to renewable power &amp;lt;/w:t&amp;gt;&amp;lt;/w:r&amp;gt;&amp;lt;w:bookmarkStart w:id="43" w:name="_LINE__28_6f48a897_ff91_4eac_bfb5_a2afd3" /&amp;gt;&amp;lt;w:bookmarkEnd w:id="42" /&amp;gt;&amp;lt;w:r&amp;gt;&amp;lt;w:t&amp;gt;supply&amp;lt;/w:t&amp;gt;&amp;lt;/w:r&amp;gt;&amp;lt;w:r&amp;gt;&amp;lt;w:rPr&amp;gt;&amp;lt;w:szCs w:val="22" /&amp;gt;&amp;lt;/w:rPr&amp;gt;&amp;lt;w:t xml:space="preserve"&amp;gt; and requests participation on an equal footing in the negotiations relative to its &amp;lt;/w:t&amp;gt;&amp;lt;/w:r&amp;gt;&amp;lt;w:bookmarkStart w:id="44" w:name="_LINE__29_428e0170_cbc6_4872_9375_193d02" /&amp;gt;&amp;lt;w:bookmarkEnd w:id="43" /&amp;gt;&amp;lt;w:r&amp;gt;&amp;lt;w:rPr&amp;gt;&amp;lt;w:szCs w:val="22" /&amp;gt;&amp;lt;/w:rPr&amp;gt;&amp;lt;w:t&amp;gt;creation, operation and management.&amp;lt;/w:t&amp;gt;&amp;lt;/w:r&amp;gt;&amp;lt;w:bookmarkEnd w:id="44" /&amp;gt;&amp;lt;/w:p&amp;gt;&amp;lt;w:p w:rsidR="00E9723F" w:rsidRPr="000001DD" w:rsidRDefault="00E9723F" w:rsidP="00E9723F"&amp;gt;&amp;lt;w:pPr&amp;gt;&amp;lt;w:ind w:left="360" w:firstLine="360" /&amp;gt;&amp;lt;/w:pPr&amp;gt;&amp;lt;w:bookmarkStart w:id="45" w:name="_BILL_SECTION_UNALLOCATED__df9e9eec_d449" /&amp;gt;&amp;lt;w:bookmarkStart w:id="46" w:name="_PAR__9_5091aa02_ae10_497a_90a8_2184eda8" /&amp;gt;&amp;lt;w:bookmarkStart w:id="47" w:name="_LINE__30_5eebe42e_d7a0_4858_8d74_45e100" /&amp;gt;&amp;lt;w:bookmarkEnd w:id="32"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w:id="48" w:name="_BILL_SECTION_NUMBER__359afee2_f68b_48ba"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 xml:space="preserve"&amp;gt;State to develop and pursue policies promoting and facilitating &amp;lt;/w:t&amp;gt;&amp;lt;/w:r&amp;gt;&amp;lt;w:bookmarkStart w:id="49" w:name="_LINE__31_a4d7bf56_7c48_449b_9a14_aca76e" /&amp;gt;&amp;lt;w:bookmarkEnd w:id="47" /&amp;gt;&amp;lt;w:r&amp;gt;&amp;lt;w:rPr&amp;gt;&amp;lt;w:b /&amp;gt;&amp;lt;w:sz w:val="24" /&amp;gt;&amp;lt;w:szCs w:val="24" /&amp;gt;&amp;lt;/w:rPr&amp;gt;&amp;lt;w:t&amp;gt;participation in the Atlantic Loop.  Resolved:&amp;lt;/w:t&amp;gt;&amp;lt;/w:r&amp;gt;&amp;lt;w:r&amp;gt;&amp;lt;w:rPr&amp;gt;&amp;lt;w:szCs w:val="22" /&amp;gt;&amp;lt;/w:rPr&amp;gt;&amp;lt;w:t xml:space="preserve"&amp;gt;  That, in participating in the planning &amp;lt;/w:t&amp;gt;&amp;lt;/w:r&amp;gt;&amp;lt;w:bookmarkStart w:id="50" w:name="_LINE__32_ee7a6caf_d8fe_4975_baab_7e3190" /&amp;gt;&amp;lt;w:bookmarkEnd w:id="49" /&amp;gt;&amp;lt;w:r&amp;gt;&amp;lt;w:rPr&amp;gt;&amp;lt;w:szCs w:val="22" /&amp;gt;&amp;lt;/w:rPr&amp;gt;&amp;lt;w:t xml:space="preserve"&amp;gt;and negotiations on the Atlantic Loop, the Governor, assisted by such state agencies and &amp;lt;/w:t&amp;gt;&amp;lt;/w:r&amp;gt;&amp;lt;w:bookmarkStart w:id="51" w:name="_LINE__33_579d3d8e_d9c6_49c3_b6ac_9a0ce7" /&amp;gt;&amp;lt;w:bookmarkEnd w:id="50" /&amp;gt;&amp;lt;w:r&amp;gt;&amp;lt;w:rPr&amp;gt;&amp;lt;w:szCs w:val="22" /&amp;gt;&amp;lt;/w:rPr&amp;gt;&amp;lt;w:t xml:space="preserve"&amp;gt;other interested parties as the Governor designates, shall develop and pursue policies, &amp;lt;/w:t&amp;gt;&amp;lt;/w:r&amp;gt;&amp;lt;w:bookmarkStart w:id="52" w:name="_LINE__34_1a306431_ae69_45a7_9a75_3cd34d" /&amp;gt;&amp;lt;w:bookmarkEnd w:id="51" /&amp;gt;&amp;lt;w:r&amp;gt;&amp;lt;w:rPr&amp;gt;&amp;lt;w:szCs w:val="22" /&amp;gt;&amp;lt;/w:rPr&amp;gt;&amp;lt;w:t xml:space="preserve"&amp;gt;consistent with state law, designed to maximize the benefits that all affected parties in the &amp;lt;/w:t&amp;gt;&amp;lt;/w:r&amp;gt;&amp;lt;w:bookmarkStart w:id="53" w:name="_LINE__35_51f2c110_7214_4a11_8290_c6f017" /&amp;gt;&amp;lt;w:bookmarkEnd w:id="52" /&amp;gt;&amp;lt;w:r&amp;gt;&amp;lt;w:rPr&amp;gt;&amp;lt;w:szCs w:val="22" /&amp;gt;&amp;lt;/w:rPr&amp;gt;&amp;lt;w:t&amp;gt;State can obtain from it.&amp;lt;/w:t&amp;gt;&amp;lt;/w:r&amp;gt;&amp;lt;w:bookmarkEnd w:id="53" /&amp;gt;&amp;lt;/w:p&amp;gt;&amp;lt;w:p w:rsidR="00E9723F" w:rsidRPr="000001DD" w:rsidRDefault="00E9723F" w:rsidP="00E9723F"&amp;gt;&amp;lt;w:pPr&amp;gt;&amp;lt;w:ind w:left="360" w:firstLine="360" /&amp;gt;&amp;lt;/w:pPr&amp;gt;&amp;lt;w:bookmarkStart w:id="54" w:name="_BILL_SECTION_UNALLOCATED__e6ae1852_2eeb" /&amp;gt;&amp;lt;w:bookmarkStart w:id="55" w:name="_PAR__10_f965ae40_3a95_4ac2_8024_a342b50" /&amp;gt;&amp;lt;w:bookmarkStart w:id="56" w:name="_LINE__36_f4a55634_f83b_4757_99e7_bec1e1" /&amp;gt;&amp;lt;w:bookmarkEnd w:id="45" /&amp;gt;&amp;lt;w:bookmarkEnd w:id="46" /&amp;gt;&amp;lt;w:r&amp;gt;&amp;lt;w:rPr&amp;gt;&amp;lt;w:b /&amp;gt;&amp;lt;w:sz w:val="24" /&amp;gt;&amp;lt;/w:rPr&amp;gt;&amp;lt;w:t xml:space="preserve"&amp;gt;Sec. &amp;lt;/w:t&amp;gt;&amp;lt;/w:r&amp;gt;&amp;lt;w:bookmarkStart w:id="57" w:name="_BILL_SECTION_NUMBER__5db05dbd_87d1_4928" /&amp;gt;&amp;lt;w:r&amp;gt;&amp;lt;w:rPr&amp;gt;&amp;lt;w:b /&amp;gt;&amp;lt;w:sz w:val="24" /&amp;gt;&amp;lt;/w:rPr&amp;gt;&amp;lt;w:t&amp;gt;3&amp;lt;/w:t&amp;gt;&amp;lt;/w:r&amp;gt;&amp;lt;w:bookmarkEnd w:id="57"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/&amp;gt;&amp;lt;/w:rPr&amp;gt;&amp;lt;w:t&amp;gt;Governor to inform the Legislature.  Resolved:&amp;lt;/w:t&amp;gt;&amp;lt;/w:r&amp;gt;&amp;lt;w:r&amp;gt;&amp;lt;w:rPr&amp;gt;&amp;lt;w:szCs w:val="22" /&amp;gt;&amp;lt;/w:rPr&amp;gt;&amp;lt;w:t xml:space="preserve"&amp;gt;  That the Governor &amp;lt;/w:t&amp;gt;&amp;lt;/w:r&amp;gt;&amp;lt;w:bookmarkStart w:id="58" w:name="_LINE__37_2a0debca_f547_4a73_afbe_e47f5a" /&amp;gt;&amp;lt;w:bookmarkEnd w:id="56" /&amp;gt;&amp;lt;w:r&amp;gt;&amp;lt;w:rPr&amp;gt;&amp;lt;w:szCs w:val="22" /&amp;gt;&amp;lt;/w:rPr&amp;gt;&amp;lt;w:t xml:space="preserve"&amp;gt;shall report not less than once every 3 months to the joint standing committee of the &amp;lt;/w:t&amp;gt;&amp;lt;/w:r&amp;gt;&amp;lt;w:bookmarkStart w:id="59" w:name="_LINE__38_5137b886_8e6c_4e69_81e9_905ef8" /&amp;gt;&amp;lt;w:bookmarkEnd w:id="58" /&amp;gt;&amp;lt;w:r&amp;gt;&amp;lt;w:rPr&amp;gt;&amp;lt;w:szCs w:val="22" /&amp;gt;&amp;lt;/w:rPr&amp;gt;&amp;lt;w:t xml:space="preserve"&amp;gt;Legislature having jurisdiction over electric utility matters on the status and substance of &amp;lt;/w:t&amp;gt;&amp;lt;/w:r&amp;gt;&amp;lt;w:bookmarkStart w:id="60" w:name="_LINE__39_a8220e13_5f86_4de9_8256_ac564b" /&amp;gt;&amp;lt;w:bookmarkEnd w:id="59" /&amp;gt;&amp;lt;w:r&amp;gt;&amp;lt;w:rPr&amp;gt;&amp;lt;w:szCs w:val="22" /&amp;gt;&amp;lt;/w:rPr&amp;gt;&amp;lt;w:t&amp;gt;the State's involvement in all matters relative to the Atlantic Loop.&amp;lt;/w:t&amp;gt;&amp;lt;/w:r&amp;gt;&amp;lt;w:bookmarkEnd w:id="60" /&amp;gt;&amp;lt;/w:p&amp;gt;&amp;lt;w:p w:rsidR="00E9723F" w:rsidRDefault="00E9723F" w:rsidP="00E9723F"&amp;gt;&amp;lt;w:pPr&amp;gt;&amp;lt;w:ind w:left="360" w:firstLine="360" /&amp;gt;&amp;lt;/w:pPr&amp;gt;&amp;lt;w:bookmarkStart w:id="61" w:name="_EMERGENCY_CLAUSE__9a3e4e0f_a46c_4c9a_9f" /&amp;gt;&amp;lt;w:bookmarkStart w:id="62" w:name="_PAR__11_9db831b5_a48b_4547_bb03_0a25166" /&amp;gt;&amp;lt;w:bookmarkStart w:id="63" w:name="_LINE__40_169789db_978d_46ce_bb7e_8ffaa1" /&amp;gt;&amp;lt;w:bookmarkEnd w:id="33" /&amp;gt;&amp;lt;w:bookmarkEnd w:id="54" /&amp;gt;&amp;lt;w:bookmarkEnd w:id="55"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w:id="64" w:name="_LINE__41_17688e46_6fd7_4eca_8385_4361c6" /&amp;gt;&amp;lt;w:bookmarkEnd w:id="63" /&amp;gt;&amp;lt;w:r&amp;gt;&amp;lt;w:t&amp;gt;takes effect when approved.&amp;lt;/w:t&amp;gt;&amp;lt;/w:r&amp;gt;&amp;lt;w:bookmarkEnd w:id="64" /&amp;gt;&amp;lt;/w:p&amp;gt;&amp;lt;w:p w:rsidR="00E9723F" w:rsidRDefault="00E9723F" w:rsidP="00E9723F"&amp;gt;&amp;lt;w:pPr&amp;gt;&amp;lt;w:keepNext /&amp;gt;&amp;lt;w:spacing w:before="240" /&amp;gt;&amp;lt;w:ind w:left="360" /&amp;gt;&amp;lt;w:jc w:val="center" /&amp;gt;&amp;lt;/w:pPr&amp;gt;&amp;lt;w:bookmarkStart w:id="65" w:name="_SUMMARY__2c05b95a_5dd4_4fba_869a_431b3f" /&amp;gt;&amp;lt;w:bookmarkStart w:id="66" w:name="_PAGE__2_f505b14d_6350_46a7_9814_870583e" /&amp;gt;&amp;lt;w:bookmarkStart w:id="67" w:name="_PAR__1_301f5be1_a4fe_4103_a015_fb8ccc43" /&amp;gt;&amp;lt;w:bookmarkStart w:id="68" w:name="_LINE__1_b7c87588_b4a8_4d22_8041_0e54b18" /&amp;gt;&amp;lt;w:bookmarkEnd w:id="3" /&amp;gt;&amp;lt;w:bookmarkEnd w:id="61" /&amp;gt;&amp;lt;w:bookmarkEnd w:id="62" /&amp;gt;&amp;lt;w:r&amp;gt;&amp;lt;w:rPr&amp;gt;&amp;lt;w:b /&amp;gt;&amp;lt;w:sz w:val="24" /&amp;gt;&amp;lt;/w:rPr&amp;gt;&amp;lt;w:t&amp;gt;SUMMARY&amp;lt;/w:t&amp;gt;&amp;lt;/w:r&amp;gt;&amp;lt;w:bookmarkEnd w:id="68" /&amp;gt;&amp;lt;/w:p&amp;gt;&amp;lt;w:p w:rsidR="00E9723F" w:rsidRDefault="00E9723F" w:rsidP="00E9723F"&amp;gt;&amp;lt;w:pPr&amp;gt;&amp;lt;w:ind w:left="360" w:firstLine="360" /&amp;gt;&amp;lt;/w:pPr&amp;gt;&amp;lt;w:bookmarkStart w:id="69" w:name="_PAR__2_c12ae7df_d6e4_4b91_998e_360a1993" /&amp;gt;&amp;lt;w:bookmarkStart w:id="70" w:name="_LINE__2_9a85ad79_7343_43b9_8bc3_c5e0093" /&amp;gt;&amp;lt;w:bookmarkEnd w:id="67" /&amp;gt;&amp;lt;w:r&amp;gt;&amp;lt;w:t xml:space="preserve"&amp;gt;This resolve provides for the immediate, direct involvement of the State in the planning &amp;lt;/w:t&amp;gt;&amp;lt;/w:r&amp;gt;&amp;lt;w:bookmarkStart w:id="71" w:name="_LINE__3_b0596887_9486_4425_b703_afd6dd6" /&amp;gt;&amp;lt;w:bookmarkEnd w:id="70" /&amp;gt;&amp;lt;w:r&amp;gt;&amp;lt;w:t&amp;gt;and negotiations&amp;lt;/w:t&amp;gt;&amp;lt;/w:r&amp;gt;&amp;lt;w:r w:rsidDel="00DC2EC8"&amp;gt;&amp;lt;w:t xml:space="preserve"&amp;gt; &amp;lt;/w:t&amp;gt;&amp;lt;/w:r&amp;gt;&amp;lt;w:r&amp;gt;&amp;lt;w:t xml:space="preserve"&amp;gt;on the Atlantic Loop, a Canadian electric transmission and power supply &amp;lt;/w:t&amp;gt;&amp;lt;/w:r&amp;gt;&amp;lt;w:bookmarkStart w:id="72" w:name="_LINE__4_c52f265a_5e91_4e0d_92a2_ed91edc" /&amp;gt;&amp;lt;w:bookmarkEnd w:id="71" /&amp;gt;&amp;lt;w:r&amp;gt;&amp;lt;w:t xml:space="preserve"&amp;gt;project intended to pass through the State, enabling possible participation in it on an equal &amp;lt;/w:t&amp;gt;&amp;lt;/w:r&amp;gt;&amp;lt;w:bookmarkStart w:id="73" w:name="_LINE__5_8dc2e713_d9fe_4dfd_a35e_063a85a" /&amp;gt;&amp;lt;w:bookmarkEnd w:id="72" /&amp;gt;&amp;lt;w:r&amp;gt;&amp;lt;w:t xml:space="preserve"&amp;gt;footing with the Canadian provinces of &amp;lt;/w:t&amp;gt;&amp;lt;/w:r&amp;gt;&amp;lt;w:r w:rsidRPr="00B24890"&amp;gt;&amp;lt;w:t xml:space="preserve"&amp;gt;New Brunswick, Newfoundland and Labrador, &amp;lt;/w:t&amp;gt;&amp;lt;/w:r&amp;gt;&amp;lt;w:bookmarkStart w:id="74" w:name="_LINE__6_d5be8ef3_a60c_425d_b91d_e656281" /&amp;gt;&amp;lt;w:bookmarkEnd w:id="73" /&amp;gt;&amp;lt;w:r w:rsidRPr="00B24890"&amp;gt;&amp;lt;w:t&amp;gt;Nova Scotia, Prince Edward Island and Quebe&amp;lt;/w:t&amp;gt;&amp;lt;/w:r&amp;gt;&amp;lt;w:r&amp;gt;&amp;lt;w:t&amp;gt;c.&amp;lt;/w:t&amp;gt;&amp;lt;/w:r&amp;gt;&amp;lt;w:bookmarkEnd w:id="74" /&amp;gt;&amp;lt;/w:p&amp;gt;&amp;lt;w:bookmarkEnd w:id="1" /&amp;gt;&amp;lt;w:bookmarkEnd w:id="2" /&amp;gt;&amp;lt;w:bookmarkEnd w:id="65" /&amp;gt;&amp;lt;w:bookmarkEnd w:id="66" /&amp;gt;&amp;lt;w:bookmarkEnd w:id="69" /&amp;gt;&amp;lt;w:p w:rsidR="00000000" w:rsidRDefault="00E9723F"&amp;gt;&amp;lt;w:r&amp;gt;&amp;lt;w:t xml:space="preserve"&amp;gt; &amp;lt;/w:t&amp;gt;&amp;lt;/w:r&amp;gt;&amp;lt;/w:p&amp;gt;&amp;lt;w:sectPr w:rsidR="00000000" w:rsidSect="00E9723F"&amp;gt;&amp;lt;w:footerReference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w:rsidR="009A5B4F" w:rsidRDefault="00E9723F"&amp;gt;&amp;lt;w:pPr&amp;gt;&amp;lt;w:pStyle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/&amp;gt;&amp;lt;/w:rPr&amp;gt;&amp;lt;w:t&amp;gt;LR0210(01)&amp;lt;/w:t&amp;gt;&amp;lt;/w:r&amp;gt;&amp;lt;w:r&amp;gt;&amp;lt;w:rPr&amp;gt;&amp;lt;w:snapToGrid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339b5e94_0d6e_4f16_9c1c_0436820&lt;/BookmarkName&gt;&lt;Tables /&gt;&lt;/ProcessedCheckInPage&gt;&lt;ProcessedCheckInPage&gt;&lt;PageNumber&gt;2&lt;/PageNumber&gt;&lt;BookmarkName&gt;_PAGE__2_f505b14d_6350_46a7_9814_870583e&lt;/BookmarkName&gt;&lt;Tables /&gt;&lt;/ProcessedCheckInPage&gt;&lt;/Pages&gt;&lt;Paragraphs&gt;&lt;CheckInParagraphs&gt;&lt;PageNumber&gt;1&lt;/PageNumber&gt;&lt;BookmarkName&gt;_PAR__1_802b619e_5b48_497a_b9ac_0eec5f3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30b86a85_0caa_4afa_ba19_825f532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2585d36_5851_4906_ab99_6eaf6bf0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50f2c8e3_a38d_4cd8_9c5e_e397ad00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75a6154e_18f3_4874_a128_de38a238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80d686f6_2652_4660_ad14_cf23e08c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3170cae8_a889_48e1_aba2_6d4bad8f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95a625f_1ee4_4cf2_8a63_4037609c&lt;/BookmarkName&gt;&lt;StartingLineNumber&gt;21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5091aa02_ae10_497a_90a8_2184eda8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965ae40_3a95_4ac2_8024_a342b50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db831b5_a48b_4547_bb03_0a25166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301f5be1_a4fe_4103_a015_fb8ccc43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12ae7df_d6e4_4b91_998e_360a1993&lt;/BookmarkName&gt;&lt;StartingLineNumber&gt;2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