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Further Protect Survivors of Economic Abuse</w:t>
      </w:r>
    </w:p>
    <w:p w:rsidR="008E2348" w:rsidP="008E2348">
      <w:pPr>
        <w:ind w:left="360"/>
        <w:rPr>
          <w:rFonts w:ascii="Arial" w:eastAsia="Arial" w:hAnsi="Arial" w:cs="Arial"/>
        </w:rPr>
      </w:pPr>
      <w:bookmarkStart w:id="0" w:name="_ENACTING_CLAUSE__6ead421f_ec97_449a_aae"/>
      <w:bookmarkStart w:id="1" w:name="_DOC_BODY__36e425f6_11cc_4b78_a3c2_0a5c7"/>
      <w:bookmarkStart w:id="2" w:name="_DOC_BODY_CONTAINER__db51efff_89ee_4d3e_"/>
      <w:bookmarkStart w:id="3" w:name="_PAGE__1_7eecba7d_1ebe_4b9e_9e49_eef5d1b"/>
      <w:bookmarkStart w:id="4" w:name="_PAR__1_d81a62e1_cffa_44a1_9323_cc2e37db"/>
      <w:bookmarkStart w:id="5" w:name="_LINE__1_715296a1_6b34_4429_8e1b_5b7c00f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E2348" w:rsidP="008E2348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d4502b25_bcf7_42fe_9853_"/>
      <w:bookmarkStart w:id="7" w:name="_DOC_BODY_CONTENT__bb592263_09a0_41a7_8e"/>
      <w:bookmarkStart w:id="8" w:name="_PAR__2_ad988b77_25bc_43fe_bd07_e4fcff89"/>
      <w:bookmarkStart w:id="9" w:name="_LINE__2_4bf4a513_5055_4e41_b11f_674c289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8E2348" w:rsidP="008E234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163d2612_c40e_47ec_915f_6d4b10"/>
      <w:bookmarkStart w:id="11" w:name="_PAR__3_285db22b_15bd_4621_9a3f_313f8b6d"/>
      <w:bookmarkStart w:id="12" w:name="_LINE__3_495e7602_ae44_40e6_b0c9_a407d5f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8E2348" w:rsidP="008E2348">
      <w:pPr>
        <w:ind w:left="360" w:firstLine="360"/>
        <w:rPr>
          <w:rFonts w:ascii="Arial" w:eastAsia="Arial" w:hAnsi="Arial" w:cs="Arial"/>
        </w:rPr>
      </w:pPr>
      <w:bookmarkStart w:id="13" w:name="_PAR__4_b69acac1_45a6_4dc5_a32a_0ea9f40e"/>
      <w:bookmarkStart w:id="14" w:name="_LINE__4_4c988490_06f9_4b1c_b93c_f50d765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8E2348" w:rsidP="008E2348">
      <w:pPr>
        <w:ind w:left="360" w:firstLine="360"/>
        <w:rPr>
          <w:rFonts w:ascii="Arial" w:eastAsia="Arial" w:hAnsi="Arial" w:cs="Arial"/>
        </w:rPr>
      </w:pPr>
      <w:bookmarkStart w:id="15" w:name="_PAR__5_048bc789_6aad_446b_8a8b_99045661"/>
      <w:bookmarkStart w:id="16" w:name="_LINE__5_f0f710c1_453c_4f92_a0f6_9256e78"/>
      <w:bookmarkEnd w:id="13"/>
      <w:r>
        <w:rPr>
          <w:rFonts w:ascii="Arial" w:eastAsia="Arial" w:hAnsi="Arial" w:cs="Arial"/>
        </w:rPr>
        <w:t>This bill proposes to further protect survivors of economic abuse.</w:t>
      </w:r>
      <w:bookmarkEnd w:id="16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LR0368,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Further Protect Survivors of Economic Abuse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E2348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135761</ItemId>
    <LRId>70135</LRId>
    <LRNumber>368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Further Protect Survivors of Economic Abuse</LRTitle>
    <ItemTitle>An Act to Further Protect Survivors of Economic Abuse</ItemTitle>
    <ShortTitle1>FURTHER PROTECT SURVIVORS OF</ShortTitle1>
    <ShortTitle2>ECONOMIC ABUSE</ShortTitle2>
    <SponsorFirstName>Jessica</SponsorFirstName>
    <SponsorLastName>Fay</SponsorLastName>
    <SponsorChamberPrefix>Rep.</SponsorChamberPrefix>
    <SponsorFrom>Raymond</SponsorFrom>
    <DraftingCycleCount>1</DraftingCycleCount>
    <LatestDraftingActionId>130</LatestDraftingActionId>
    <LatestDraftingActionDate>2022-12-12T16:18:35</LatestDraftingActionDate>
    <LatestDrafterName>mswanson</LatestDrafterName>
    <LatestProoferName>smcsorley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w:rsidR="008E2348" w:rsidRDefault="008E2348" w:rsidP="008E2348"&amp;gt;&amp;lt;w:pPr&amp;gt;&amp;lt;w:ind w:left="360" /&amp;gt;&amp;lt;/w:pPr&amp;gt;&amp;lt;w:bookmarkStart w:id="0" w:name="_ENACTING_CLAUSE__6ead421f_ec97_449a_aae" /&amp;gt;&amp;lt;w:bookmarkStart w:id="1" w:name="_DOC_BODY__36e425f6_11cc_4b78_a3c2_0a5c7" /&amp;gt;&amp;lt;w:bookmarkStart w:id="2" w:name="_DOC_BODY_CONTAINER__db51efff_89ee_4d3e_" /&amp;gt;&amp;lt;w:bookmarkStart w:id="3" w:name="_PAGE__1_7eecba7d_1ebe_4b9e_9e49_eef5d1b" /&amp;gt;&amp;lt;w:bookmarkStart w:id="4" w:name="_PAR__1_d81a62e1_cffa_44a1_9323_cc2e37db" /&amp;gt;&amp;lt;w:bookmarkStart w:id="5" w:name="_LINE__1_715296a1_6b34_4429_8e1b_5b7c00f"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w:rsidR="008E2348" w:rsidRDefault="008E2348" w:rsidP="008E2348"&amp;gt;&amp;lt;w:pPr&amp;gt;&amp;lt;w:spacing w:before="240" /&amp;gt;&amp;lt;w:ind w:left="360" /&amp;gt;&amp;lt;w:jc w:val="center" /&amp;gt;&amp;lt;/w:pPr&amp;gt;&amp;lt;w:bookmarkStart w:id="6" w:name="_CONCEPT_DRAFT__d4502b25_bcf7_42fe_9853_" /&amp;gt;&amp;lt;w:bookmarkStart w:id="7" w:name="_DOC_BODY_CONTENT__bb592263_09a0_41a7_8e" /&amp;gt;&amp;lt;w:bookmarkStart w:id="8" w:name="_PAR__2_ad988b77_25bc_43fe_bd07_e4fcff89" /&amp;gt;&amp;lt;w:bookmarkStart w:id="9" w:name="_LINE__2_4bf4a513_5055_4e41_b11f_674c289"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w:rsidR="008E2348" w:rsidRDefault="008E2348" w:rsidP="008E2348"&amp;gt;&amp;lt;w:pPr&amp;gt;&amp;lt;w:keepNext /&amp;gt;&amp;lt;w:spacing w:before="240" /&amp;gt;&amp;lt;w:ind w:left="360" /&amp;gt;&amp;lt;w:jc w:val="center" /&amp;gt;&amp;lt;/w:pPr&amp;gt;&amp;lt;w:bookmarkStart w:id="10" w:name="_SUMMARY__163d2612_c40e_47ec_915f_6d4b10" /&amp;gt;&amp;lt;w:bookmarkStart w:id="11" w:name="_PAR__3_285db22b_15bd_4621_9a3f_313f8b6d" /&amp;gt;&amp;lt;w:bookmarkStart w:id="12" w:name="_LINE__3_495e7602_ae44_40e6_b0c9_a407d5f"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w:rsidR="008E2348" w:rsidRDefault="008E2348" w:rsidP="008E2348"&amp;gt;&amp;lt;w:pPr&amp;gt;&amp;lt;w:ind w:left="360" w:firstLine="360" /&amp;gt;&amp;lt;/w:pPr&amp;gt;&amp;lt;w:bookmarkStart w:id="13" w:name="_PAR__4_b69acac1_45a6_4dc5_a32a_0ea9f40e" /&amp;gt;&amp;lt;w:bookmarkStart w:id="14" w:name="_LINE__4_4c988490_06f9_4b1c_b93c_f50d765" /&amp;gt;&amp;lt;w:bookmarkEnd w:id="11" /&amp;gt;&amp;lt;w:r&amp;gt;&amp;lt;w:t&amp;gt;This bill is a concept draft pursuant to Joint Rule 208.&amp;lt;/w:t&amp;gt;&amp;lt;/w:r&amp;gt;&amp;lt;w:bookmarkEnd w:id="14" /&amp;gt;&amp;lt;/w:p&amp;gt;&amp;lt;w:p w:rsidR="008E2348" w:rsidRDefault="008E2348" w:rsidP="008E2348"&amp;gt;&amp;lt;w:pPr&amp;gt;&amp;lt;w:ind w:left="360" w:firstLine="360" /&amp;gt;&amp;lt;/w:pPr&amp;gt;&amp;lt;w:bookmarkStart w:id="15" w:name="_PAR__5_048bc789_6aad_446b_8a8b_99045661" /&amp;gt;&amp;lt;w:bookmarkStart w:id="16" w:name="_LINE__5_f0f710c1_453c_4f92_a0f6_9256e78" /&amp;gt;&amp;lt;w:bookmarkEnd w:id="13" /&amp;gt;&amp;lt;w:r&amp;gt;&amp;lt;w:t&amp;gt;This bill proposes to further protect survivors of economic abuse.&amp;lt;/w:t&amp;gt;&amp;lt;/w:r&amp;gt;&amp;lt;w:bookmarkEnd w:id="16"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w:rsidRDefault="008E2348"&amp;gt;&amp;lt;w:r&amp;gt;&amp;lt;w:t xml:space="preserve"&amp;gt; &amp;lt;/w:t&amp;gt;&amp;lt;/w:r&amp;gt;&amp;lt;/w:p&amp;gt;&amp;lt;w:sectPr w:rsidR="00000000" w:rsidSect="008E2348"&amp;gt;&amp;lt;w:footerReference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w:rsidR="005F1587" w:rsidRDefault="008E2348"&amp;gt;&amp;lt;w:pPr&amp;gt;&amp;lt;w:pStyle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/&amp;gt;&amp;lt;/w:rPr&amp;gt;&amp;lt;w:t&amp;gt;131LR0368(01)&amp;lt;/w:t&amp;gt;&amp;lt;/w:r&amp;gt;&amp;lt;w:r&amp;gt;&amp;lt;w:rPr&amp;gt;&amp;lt;w:snapToGrid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eecba7d_1ebe_4b9e_9e49_eef5d1b&lt;/BookmarkName&gt;&lt;Tables /&gt;&lt;/ProcessedCheckInPage&gt;&lt;/Pages&gt;&lt;Paragraphs&gt;&lt;CheckInParagraphs&gt;&lt;PageNumber&gt;1&lt;/PageNumber&gt;&lt;BookmarkName&gt;_PAR__1_d81a62e1_cffa_44a1_9323_cc2e37d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d988b77_25bc_43fe_bd07_e4fcff89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285db22b_15bd_4621_9a3f_313f8b6d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69acac1_45a6_4dc5_a32a_0ea9f40e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048bc789_6aad_446b_8a8b_99045661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