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Enact the Maine Online Data Privacy Act</w:t>
      </w:r>
    </w:p>
    <w:p w:rsidR="002A3FE1" w:rsidP="002A3FE1">
      <w:pPr>
        <w:spacing w:after="240"/>
        <w:ind w:left="360"/>
        <w:jc w:val="right"/>
        <w:rPr>
          <w:rFonts w:ascii="Arial" w:eastAsia="Arial" w:hAnsi="Arial" w:cs="Arial"/>
          <w:caps/>
        </w:rPr>
      </w:pPr>
      <w:bookmarkStart w:id="0" w:name="_AMEND_TITLE__60fd4a58_b38b_4d29_bdf2_7f"/>
      <w:bookmarkStart w:id="1" w:name="_PAGE__1_7e6af5e6_f113_4c42_848d_bd6677c"/>
      <w:bookmarkStart w:id="2" w:name="_PAR__2_61fdecad_24e1_4c1c_a27d_69709eda"/>
      <w:r>
        <w:rPr>
          <w:rFonts w:ascii="Arial" w:eastAsia="Arial" w:hAnsi="Arial" w:cs="Arial"/>
          <w:caps/>
        </w:rPr>
        <w:t>L.D. 1822</w:t>
      </w:r>
    </w:p>
    <w:p w:rsidR="002A3FE1" w:rsidP="002A3FE1">
      <w:pPr>
        <w:tabs>
          <w:tab w:val="right" w:pos="8928"/>
        </w:tabs>
        <w:spacing w:after="360"/>
        <w:ind w:left="360"/>
        <w:rPr>
          <w:rFonts w:ascii="Arial" w:eastAsia="Arial" w:hAnsi="Arial" w:cs="Arial"/>
        </w:rPr>
      </w:pPr>
      <w:bookmarkStart w:id="3" w:name="_PAR__3_6d7dd81b_1ed6_4fb6_8529_de8d1e59"/>
      <w:bookmarkEnd w:id="2"/>
      <w:r>
        <w:rPr>
          <w:rFonts w:ascii="Arial" w:eastAsia="Arial" w:hAnsi="Arial" w:cs="Arial"/>
        </w:rPr>
        <w:t>Date:</w:t>
      </w:r>
      <w:r>
        <w:rPr>
          <w:rFonts w:ascii="Arial" w:eastAsia="Arial" w:hAnsi="Arial" w:cs="Arial"/>
        </w:rPr>
        <w:tab/>
        <w:t>(Filing No. S-         )</w:t>
      </w:r>
    </w:p>
    <w:p w:rsidR="002A3FE1" w:rsidP="002A3FE1">
      <w:pPr>
        <w:spacing w:before="60" w:after="60"/>
        <w:ind w:left="720"/>
        <w:rPr>
          <w:rFonts w:ascii="Arial" w:eastAsia="Arial" w:hAnsi="Arial" w:cs="Arial"/>
        </w:rPr>
      </w:pPr>
      <w:bookmarkStart w:id="4" w:name="_PAR__4_7a87b9bd_f959_4ee1_b086_59248b72"/>
      <w:bookmarkEnd w:id="3"/>
      <w:r>
        <w:rPr>
          <w:rFonts w:ascii="Arial" w:eastAsia="Arial" w:hAnsi="Arial" w:cs="Arial"/>
        </w:rPr>
        <w:t>Reproduced and distributed under the direction of the Secretary of the Senate.</w:t>
      </w:r>
    </w:p>
    <w:p w:rsidR="002A3FE1" w:rsidP="002A3FE1">
      <w:pPr>
        <w:spacing w:before="160" w:after="0"/>
        <w:ind w:left="360"/>
        <w:jc w:val="center"/>
        <w:outlineLvl w:val="0"/>
        <w:rPr>
          <w:rFonts w:ascii="Arial" w:eastAsia="Arial" w:hAnsi="Arial" w:cs="Arial"/>
          <w:b/>
          <w:caps/>
          <w:sz w:val="24"/>
          <w:szCs w:val="32"/>
        </w:rPr>
      </w:pPr>
      <w:bookmarkStart w:id="5" w:name="_PAR__5_aca2d6f8_880f_4acf_8cd7_e82d0130"/>
      <w:bookmarkEnd w:id="4"/>
      <w:r>
        <w:rPr>
          <w:rFonts w:ascii="Arial" w:eastAsia="Arial" w:hAnsi="Arial" w:cs="Arial"/>
          <w:b/>
          <w:caps/>
          <w:sz w:val="24"/>
          <w:szCs w:val="32"/>
        </w:rPr>
        <w:t>STATE OF MAINE</w:t>
      </w:r>
    </w:p>
    <w:p w:rsidR="002A3FE1" w:rsidP="002A3FE1">
      <w:pPr>
        <w:spacing w:after="0"/>
        <w:ind w:left="360"/>
        <w:jc w:val="center"/>
        <w:outlineLvl w:val="0"/>
        <w:rPr>
          <w:rFonts w:ascii="Arial" w:eastAsia="Arial" w:hAnsi="Arial" w:cs="Arial"/>
          <w:b/>
          <w:caps/>
          <w:sz w:val="24"/>
          <w:szCs w:val="32"/>
        </w:rPr>
      </w:pPr>
      <w:bookmarkStart w:id="6" w:name="_PAR__6_961c27d4_8042_4264_89ac_67f23714"/>
      <w:bookmarkEnd w:id="5"/>
      <w:r>
        <w:rPr>
          <w:rFonts w:ascii="Arial" w:eastAsia="Arial" w:hAnsi="Arial" w:cs="Arial"/>
          <w:b/>
          <w:caps/>
          <w:sz w:val="24"/>
          <w:szCs w:val="32"/>
        </w:rPr>
        <w:t>SENATE</w:t>
      </w:r>
    </w:p>
    <w:p w:rsidR="002A3FE1" w:rsidP="002A3FE1">
      <w:pPr>
        <w:spacing w:after="0"/>
        <w:ind w:left="360"/>
        <w:jc w:val="center"/>
        <w:outlineLvl w:val="0"/>
        <w:rPr>
          <w:rFonts w:ascii="Arial" w:eastAsia="Arial" w:hAnsi="Arial" w:cs="Arial"/>
          <w:b/>
          <w:caps/>
          <w:sz w:val="24"/>
          <w:szCs w:val="32"/>
        </w:rPr>
      </w:pPr>
      <w:bookmarkStart w:id="7" w:name="_PAR__7_80653d12_3307_40ee_9323_9ad8c008"/>
      <w:bookmarkEnd w:id="6"/>
      <w:r>
        <w:rPr>
          <w:rFonts w:ascii="Arial" w:eastAsia="Arial" w:hAnsi="Arial" w:cs="Arial"/>
          <w:b/>
          <w:caps/>
          <w:sz w:val="24"/>
          <w:szCs w:val="32"/>
        </w:rPr>
        <w:t>132nd Legislature</w:t>
      </w:r>
    </w:p>
    <w:p w:rsidR="002A3FE1" w:rsidP="002A3FE1">
      <w:pPr>
        <w:spacing w:after="0"/>
        <w:ind w:left="360"/>
        <w:jc w:val="center"/>
        <w:outlineLvl w:val="0"/>
        <w:rPr>
          <w:rFonts w:ascii="Arial" w:eastAsia="Arial" w:hAnsi="Arial" w:cs="Arial"/>
          <w:b/>
          <w:caps/>
          <w:sz w:val="24"/>
          <w:szCs w:val="32"/>
        </w:rPr>
      </w:pPr>
      <w:bookmarkStart w:id="8" w:name="_PAR__8_635f163a_3404_4aa2_b098_9e0332ff"/>
      <w:bookmarkEnd w:id="7"/>
      <w:r>
        <w:rPr>
          <w:rFonts w:ascii="Arial" w:eastAsia="Arial" w:hAnsi="Arial" w:cs="Arial"/>
          <w:b/>
          <w:caps/>
          <w:sz w:val="24"/>
          <w:szCs w:val="32"/>
        </w:rPr>
        <w:t>Second Regular Session</w:t>
      </w:r>
    </w:p>
    <w:p w:rsidR="002A3FE1" w:rsidP="002A3FE1">
      <w:pPr>
        <w:spacing w:before="400" w:after="200"/>
        <w:ind w:left="360" w:firstLine="360"/>
        <w:rPr>
          <w:rFonts w:ascii="Arial" w:eastAsia="Arial" w:hAnsi="Arial" w:cs="Arial"/>
        </w:rPr>
      </w:pPr>
      <w:bookmarkStart w:id="9" w:name="_PAR__9_280f3df5_4df6_425b_b012_03fb9817"/>
      <w:bookmarkEnd w:id="8"/>
      <w:r>
        <w:rPr>
          <w:rFonts w:ascii="Arial" w:eastAsia="Arial" w:hAnsi="Arial" w:cs="Arial"/>
          <w:szCs w:val="22"/>
        </w:rPr>
        <w:t>SENATE AMENDMENT “      ” to COMMITTEE AMENDMENT “A” to H.P. 1220, L.D. 1822, “An Act to Enact the Maine Online Data Privacy Act”</w:t>
      </w:r>
    </w:p>
    <w:p w:rsidR="002A3FE1" w:rsidP="002A3FE1">
      <w:pPr>
        <w:ind w:left="360" w:firstLine="360"/>
        <w:rPr>
          <w:rFonts w:ascii="Arial" w:eastAsia="Arial" w:hAnsi="Arial" w:cs="Arial"/>
        </w:rPr>
      </w:pPr>
      <w:bookmarkStart w:id="10" w:name="_INSTRUCTION__4a1c0e1b_a489_4b65_b788_5a"/>
      <w:bookmarkStart w:id="11" w:name="_PAR__10_1f2c8a25_5160_42de_9439_ddcef7a"/>
      <w:bookmarkEnd w:id="0"/>
      <w:bookmarkEnd w:id="9"/>
      <w:r>
        <w:rPr>
          <w:rFonts w:ascii="Arial" w:eastAsia="Arial" w:hAnsi="Arial" w:cs="Arial"/>
        </w:rPr>
        <w:t>Amend the amendment by inserting after the first instructional paragraph the following:</w:t>
      </w:r>
    </w:p>
    <w:p w:rsidR="002A3FE1" w:rsidP="002A3FE1">
      <w:pPr>
        <w:ind w:left="360" w:firstLine="360"/>
        <w:rPr>
          <w:rFonts w:ascii="Arial" w:eastAsia="Arial" w:hAnsi="Arial" w:cs="Arial"/>
        </w:rPr>
      </w:pPr>
      <w:bookmarkStart w:id="12" w:name="_PAR__11_3405f364_8ea7_44d3_9743_5b588ef"/>
      <w:bookmarkEnd w:id="11"/>
      <w:r>
        <w:rPr>
          <w:rFonts w:ascii="Arial" w:eastAsia="Arial" w:hAnsi="Arial" w:cs="Arial"/>
        </w:rPr>
        <w:t>'Amend the bill in section 1 in c. 1057 in §9602 in subsection 6 in the last line (page 1, line 35 in L.D.) by striking out the following: "</w:t>
      </w:r>
      <w:r>
        <w:rPr>
          <w:rFonts w:ascii="Arial" w:eastAsia="Arial" w:hAnsi="Arial" w:cs="Arial"/>
          <w:u w:val="single"/>
        </w:rPr>
        <w:t>data</w:t>
      </w:r>
      <w:r>
        <w:rPr>
          <w:rFonts w:ascii="Arial" w:eastAsia="Arial" w:hAnsi="Arial" w:cs="Arial"/>
        </w:rPr>
        <w:t>" and inserting the following: '</w:t>
      </w:r>
      <w:r>
        <w:rPr>
          <w:rFonts w:ascii="Arial" w:eastAsia="Arial" w:hAnsi="Arial" w:cs="Arial"/>
          <w:u w:val="single"/>
        </w:rPr>
        <w:t>data, except that "collect" does not include such activities between a controller and a processor or between a processor and its subcontractors</w:t>
      </w:r>
      <w:r>
        <w:rPr>
          <w:rFonts w:ascii="Arial" w:eastAsia="Arial" w:hAnsi="Arial" w:cs="Arial"/>
        </w:rPr>
        <w:t>' '</w:t>
      </w:r>
    </w:p>
    <w:p w:rsidR="002A3FE1" w:rsidP="002A3FE1">
      <w:pPr>
        <w:ind w:left="360" w:firstLine="360"/>
        <w:rPr>
          <w:rFonts w:ascii="Arial" w:eastAsia="Arial" w:hAnsi="Arial" w:cs="Arial"/>
        </w:rPr>
      </w:pPr>
      <w:bookmarkStart w:id="13" w:name="_INSTRUCTION__0184d650_3611_4602_9252_9d"/>
      <w:bookmarkStart w:id="14" w:name="_PAR__12_fdc5d033_ba49_44b9_8d3c_f60f10f"/>
      <w:bookmarkEnd w:id="10"/>
      <w:bookmarkEnd w:id="12"/>
      <w:r>
        <w:rPr>
          <w:rFonts w:ascii="Arial" w:eastAsia="Arial" w:hAnsi="Arial" w:cs="Arial"/>
        </w:rPr>
        <w:t>Amend the amendment on page 2 by striking out all of the 2nd instructional paragraph (page 2, lines 4 to 6 in amendment) and inserting the following:</w:t>
      </w:r>
    </w:p>
    <w:p w:rsidR="002A3FE1" w:rsidP="002A3FE1">
      <w:pPr>
        <w:ind w:left="360" w:firstLine="360"/>
        <w:rPr>
          <w:rFonts w:ascii="Arial" w:eastAsia="Arial" w:hAnsi="Arial" w:cs="Arial"/>
        </w:rPr>
      </w:pPr>
      <w:bookmarkStart w:id="15" w:name="_PAR__13_6d55422b_bcf0_4028_808b_2b9677b"/>
      <w:bookmarkEnd w:id="14"/>
      <w:r>
        <w:rPr>
          <w:rFonts w:ascii="Arial" w:eastAsia="Arial" w:hAnsi="Arial" w:cs="Arial"/>
        </w:rPr>
        <w:t>'Amend the bill in section 1 in c. 1057 in §9602 in subsection 28 in the first line (page 4, line 19 in L.D.) by inserting after the following: "</w:t>
      </w:r>
      <w:r>
        <w:rPr>
          <w:rFonts w:ascii="Arial" w:eastAsia="Arial" w:hAnsi="Arial" w:cs="Arial"/>
          <w:u w:val="single"/>
        </w:rPr>
        <w:t>that</w:t>
      </w:r>
      <w:r>
        <w:rPr>
          <w:rFonts w:ascii="Arial" w:eastAsia="Arial" w:hAnsi="Arial" w:cs="Arial"/>
        </w:rPr>
        <w:t>" the following: '</w:t>
      </w:r>
      <w:r>
        <w:rPr>
          <w:rFonts w:ascii="Arial" w:eastAsia="Arial" w:hAnsi="Arial" w:cs="Arial"/>
          <w:u w:val="single"/>
        </w:rPr>
        <w:t>collects or</w:t>
      </w:r>
      <w:r>
        <w:rPr>
          <w:rFonts w:ascii="Arial" w:eastAsia="Arial" w:hAnsi="Arial" w:cs="Arial"/>
        </w:rPr>
        <w:t>' '</w:t>
      </w:r>
    </w:p>
    <w:p w:rsidR="002A3FE1" w:rsidP="002A3FE1">
      <w:pPr>
        <w:ind w:left="360" w:firstLine="360"/>
        <w:rPr>
          <w:rFonts w:ascii="Arial" w:eastAsia="Arial" w:hAnsi="Arial" w:cs="Arial"/>
        </w:rPr>
      </w:pPr>
      <w:bookmarkStart w:id="16" w:name="_INSTRUCTION__83432fc6_d7ad_4424_8ded_ad"/>
      <w:bookmarkStart w:id="17" w:name="_PAR__14_489cca76_f814_4808_9f26_761345d"/>
      <w:bookmarkEnd w:id="13"/>
      <w:bookmarkEnd w:id="15"/>
      <w:r>
        <w:rPr>
          <w:rFonts w:ascii="Arial" w:eastAsia="Arial" w:hAnsi="Arial" w:cs="Arial"/>
        </w:rPr>
        <w:t>Amend the amendment on page 2 in subsection 31 in paragraph B in subparagraph (3) in the last line (page 2, line 19 in amendment) by inserting after the following: "</w:t>
      </w:r>
      <w:r>
        <w:rPr>
          <w:rFonts w:ascii="Arial" w:eastAsia="Arial" w:hAnsi="Arial" w:cs="Arial"/>
          <w:u w:val="single"/>
        </w:rPr>
        <w:t>consumer;</w:t>
      </w:r>
      <w:r>
        <w:rPr>
          <w:rFonts w:ascii="Arial" w:eastAsia="Arial" w:hAnsi="Arial" w:cs="Arial"/>
        </w:rPr>
        <w:t>" the following: '</w:t>
      </w:r>
      <w:r>
        <w:rPr>
          <w:rFonts w:ascii="Arial" w:eastAsia="Arial" w:hAnsi="Arial" w:cs="Arial"/>
          <w:u w:val="single"/>
        </w:rPr>
        <w:t>or</w:t>
      </w:r>
      <w:r>
        <w:rPr>
          <w:rFonts w:ascii="Arial" w:eastAsia="Arial" w:hAnsi="Arial" w:cs="Arial"/>
        </w:rPr>
        <w:t>'</w:t>
      </w:r>
    </w:p>
    <w:p w:rsidR="002A3FE1" w:rsidP="002A3FE1">
      <w:pPr>
        <w:ind w:left="360" w:firstLine="360"/>
        <w:rPr>
          <w:rFonts w:ascii="Arial" w:eastAsia="Arial" w:hAnsi="Arial" w:cs="Arial"/>
        </w:rPr>
      </w:pPr>
      <w:bookmarkStart w:id="18" w:name="_INSTRUCTION__7c62570a_f9ee_4388_a523_d9"/>
      <w:bookmarkStart w:id="19" w:name="_PAR__15_4b0388fb_82ba_4f48_a713_4c662bc"/>
      <w:bookmarkEnd w:id="16"/>
      <w:bookmarkEnd w:id="17"/>
      <w:r>
        <w:rPr>
          <w:rFonts w:ascii="Arial" w:eastAsia="Arial" w:hAnsi="Arial" w:cs="Arial"/>
        </w:rPr>
        <w:t>Amend the amendment on page 2 in subsection 31 in paragraph B by striking out all of subparagraphs (4) to (6).</w:t>
      </w:r>
    </w:p>
    <w:p w:rsidR="002A3FE1" w:rsidP="002A3FE1">
      <w:pPr>
        <w:ind w:left="360" w:firstLine="360"/>
        <w:rPr>
          <w:rFonts w:ascii="Arial" w:eastAsia="Arial" w:hAnsi="Arial" w:cs="Arial"/>
        </w:rPr>
      </w:pPr>
      <w:bookmarkStart w:id="20" w:name="_PAR__16_9e2a5f2c_96c5_4828_b9d2_8dc5737"/>
      <w:bookmarkEnd w:id="19"/>
      <w:r w:rsidRPr="00886A8E">
        <w:rPr>
          <w:rFonts w:ascii="Arial" w:eastAsia="Arial" w:hAnsi="Arial" w:cs="Arial"/>
        </w:rPr>
        <w:t xml:space="preserve">Amend the </w:t>
      </w:r>
      <w:r>
        <w:rPr>
          <w:rFonts w:ascii="Arial" w:eastAsia="Arial" w:hAnsi="Arial" w:cs="Arial"/>
        </w:rPr>
        <w:t>amendment</w:t>
      </w:r>
      <w:r w:rsidRPr="00886A8E">
        <w:rPr>
          <w:rFonts w:ascii="Arial" w:eastAsia="Arial" w:hAnsi="Arial" w:cs="Arial"/>
        </w:rPr>
        <w:t xml:space="preserve"> </w:t>
      </w:r>
      <w:r>
        <w:rPr>
          <w:rFonts w:ascii="Arial" w:eastAsia="Arial" w:hAnsi="Arial" w:cs="Arial"/>
        </w:rPr>
        <w:t>on page 2 in</w:t>
      </w:r>
      <w:r w:rsidRPr="00886A8E">
        <w:rPr>
          <w:rFonts w:ascii="Arial" w:eastAsia="Arial" w:hAnsi="Arial" w:cs="Arial"/>
        </w:rPr>
        <w:t xml:space="preserve"> subsection </w:t>
      </w:r>
      <w:r>
        <w:rPr>
          <w:rFonts w:ascii="Arial" w:eastAsia="Arial" w:hAnsi="Arial" w:cs="Arial"/>
        </w:rPr>
        <w:t>31</w:t>
      </w:r>
      <w:r w:rsidRPr="00886A8E">
        <w:rPr>
          <w:rFonts w:ascii="Arial" w:eastAsia="Arial" w:hAnsi="Arial" w:cs="Arial"/>
        </w:rPr>
        <w:t xml:space="preserve"> in paragraph </w:t>
      </w:r>
      <w:r>
        <w:rPr>
          <w:rFonts w:ascii="Arial" w:eastAsia="Arial" w:hAnsi="Arial" w:cs="Arial"/>
        </w:rPr>
        <w:t>B</w:t>
      </w:r>
      <w:r w:rsidRPr="00886A8E">
        <w:rPr>
          <w:rFonts w:ascii="Arial" w:eastAsia="Arial" w:hAnsi="Arial" w:cs="Arial"/>
        </w:rPr>
        <w:t xml:space="preserve"> by renumbering the subparagraphs to read consecutively.</w:t>
      </w:r>
    </w:p>
    <w:p w:rsidR="002A3FE1" w:rsidP="002A3FE1">
      <w:pPr>
        <w:ind w:left="360" w:firstLine="360"/>
        <w:rPr>
          <w:rFonts w:ascii="Arial" w:eastAsia="Arial" w:hAnsi="Arial" w:cs="Arial"/>
        </w:rPr>
      </w:pPr>
      <w:bookmarkStart w:id="21" w:name="_INSTRUCTION__5cbff7c6_0550_4c16_8d45_d2"/>
      <w:bookmarkStart w:id="22" w:name="_PAR__17_433d3b1a_e00e_47d8_9cad_c6b415b"/>
      <w:bookmarkEnd w:id="18"/>
      <w:bookmarkEnd w:id="20"/>
      <w:r>
        <w:rPr>
          <w:rFonts w:ascii="Arial" w:eastAsia="Arial" w:hAnsi="Arial" w:cs="Arial"/>
        </w:rPr>
        <w:t>Amend the amendment on page 3 by striking out the 3rd instructional paragraph (page 3, lines 9 to 11 in amendment) and inserting the following:</w:t>
      </w:r>
    </w:p>
    <w:p w:rsidR="002A3FE1" w:rsidP="002A3FE1">
      <w:pPr>
        <w:ind w:left="360" w:firstLine="360"/>
        <w:rPr>
          <w:rFonts w:ascii="Arial" w:eastAsia="Arial" w:hAnsi="Arial" w:cs="Arial"/>
        </w:rPr>
      </w:pPr>
      <w:bookmarkStart w:id="23" w:name="_PAR__18_2ad7708c_dbfa_4b05_9aa2_a1736f7"/>
      <w:bookmarkEnd w:id="22"/>
      <w:r>
        <w:rPr>
          <w:rFonts w:ascii="Arial" w:eastAsia="Arial" w:hAnsi="Arial" w:cs="Arial"/>
        </w:rPr>
        <w:t>'Amend the bill in section 1 in c. 1057 in §9603 in subsection 1 in the first line (page 6, line 28 in L.D.) by striking out the following: "</w:t>
      </w:r>
      <w:r>
        <w:rPr>
          <w:rFonts w:ascii="Arial" w:eastAsia="Arial" w:hAnsi="Arial" w:cs="Arial"/>
          <w:u w:val="single"/>
        </w:rPr>
        <w:t>July 1, 2026</w:t>
      </w:r>
      <w:r>
        <w:rPr>
          <w:rFonts w:ascii="Arial" w:eastAsia="Arial" w:hAnsi="Arial" w:cs="Arial"/>
        </w:rPr>
        <w:t xml:space="preserve">" and inserting the following: </w:t>
      </w:r>
      <w:r w:rsidRPr="006E5FCE">
        <w:rPr>
          <w:rFonts w:ascii="Arial" w:eastAsia="Arial" w:hAnsi="Arial" w:cs="Arial"/>
          <w:u w:val="single"/>
        </w:rPr>
        <w:t>'</w:t>
      </w:r>
      <w:r>
        <w:rPr>
          <w:rFonts w:ascii="Arial" w:eastAsia="Arial" w:hAnsi="Arial" w:cs="Arial"/>
          <w:u w:val="single"/>
        </w:rPr>
        <w:t xml:space="preserve">September </w:t>
      </w:r>
      <w:r w:rsidRPr="006E5FCE">
        <w:rPr>
          <w:rFonts w:ascii="Arial" w:eastAsia="Arial" w:hAnsi="Arial" w:cs="Arial"/>
          <w:u w:val="single"/>
        </w:rPr>
        <w:t>1</w:t>
      </w:r>
      <w:r>
        <w:rPr>
          <w:rFonts w:ascii="Arial" w:eastAsia="Arial" w:hAnsi="Arial" w:cs="Arial"/>
          <w:u w:val="single"/>
        </w:rPr>
        <w:t>, 2027</w:t>
      </w:r>
      <w:r>
        <w:rPr>
          <w:rFonts w:ascii="Arial" w:eastAsia="Arial" w:hAnsi="Arial" w:cs="Arial"/>
        </w:rPr>
        <w:t>' '</w:t>
      </w:r>
    </w:p>
    <w:p w:rsidR="002A3FE1" w:rsidP="002A3FE1">
      <w:pPr>
        <w:ind w:left="360" w:firstLine="360"/>
        <w:rPr>
          <w:rFonts w:ascii="Arial" w:eastAsia="Arial" w:hAnsi="Arial" w:cs="Arial"/>
        </w:rPr>
      </w:pPr>
      <w:bookmarkStart w:id="24" w:name="_INSTRUCTION__0e96a66b_0b80_4e78_a7ee_85"/>
      <w:bookmarkStart w:id="25" w:name="_PAR__19_1a755130_6334_4620_8806_ee5c1be"/>
      <w:bookmarkEnd w:id="21"/>
      <w:bookmarkEnd w:id="23"/>
      <w:r>
        <w:rPr>
          <w:rFonts w:ascii="Arial" w:eastAsia="Arial" w:hAnsi="Arial" w:cs="Arial"/>
        </w:rPr>
        <w:t>Amend the amendment on page 3 by inserting after the 3rd instructional paragraph the following:</w:t>
      </w:r>
    </w:p>
    <w:p w:rsidR="002A3FE1" w:rsidP="002A3FE1">
      <w:pPr>
        <w:ind w:left="360" w:firstLine="360"/>
        <w:rPr>
          <w:rFonts w:ascii="Arial" w:eastAsia="Arial" w:hAnsi="Arial" w:cs="Arial"/>
        </w:rPr>
      </w:pPr>
      <w:bookmarkStart w:id="26" w:name="_PAR__20_223fc527_c2e9_4570_9efe_80afa7d"/>
      <w:bookmarkEnd w:id="25"/>
      <w:r>
        <w:rPr>
          <w:rFonts w:ascii="Arial" w:eastAsia="Arial" w:hAnsi="Arial" w:cs="Arial"/>
        </w:rPr>
        <w:t>'Amend the bill in section 1 in c. 1057 in §9604 in subsection 1 in paragraph G in the last line (page 7, line 19 in L.D.) by striking out the following: "</w:t>
      </w:r>
      <w:r>
        <w:rPr>
          <w:rFonts w:ascii="Arial" w:eastAsia="Arial" w:hAnsi="Arial" w:cs="Arial"/>
          <w:u w:val="single"/>
        </w:rPr>
        <w:t>or</w:t>
      </w:r>
      <w:r>
        <w:rPr>
          <w:rFonts w:ascii="Arial" w:eastAsia="Arial" w:hAnsi="Arial" w:cs="Arial"/>
        </w:rPr>
        <w:t>"</w:t>
      </w:r>
    </w:p>
    <w:p w:rsidR="002A3FE1" w:rsidP="002A3FE1">
      <w:pPr>
        <w:ind w:left="360" w:firstLine="360"/>
        <w:rPr>
          <w:rFonts w:ascii="Arial" w:eastAsia="Arial" w:hAnsi="Arial" w:cs="Arial"/>
        </w:rPr>
      </w:pPr>
      <w:bookmarkStart w:id="27" w:name="_PAGE__2_d62be32b_63c8_4f07_b902_3d77f93"/>
      <w:bookmarkStart w:id="28" w:name="_PAR__2_2f38980c_a551_4f71_a18e_529c4b61"/>
      <w:bookmarkEnd w:id="1"/>
      <w:bookmarkEnd w:id="26"/>
      <w:r>
        <w:rPr>
          <w:rFonts w:ascii="Arial" w:eastAsia="Arial" w:hAnsi="Arial" w:cs="Arial"/>
        </w:rPr>
        <w:t>Amend the bill in section 1 in c. 1057 in §9604 in subsection 1 in paragraph H in the last line (page 7, line 22 in L.D.) by striking out the following: "</w:t>
      </w:r>
      <w:r>
        <w:rPr>
          <w:rFonts w:ascii="Arial" w:eastAsia="Arial" w:hAnsi="Arial" w:cs="Arial"/>
          <w:u w:val="single"/>
        </w:rPr>
        <w:t>service.</w:t>
      </w:r>
      <w:r>
        <w:rPr>
          <w:rFonts w:ascii="Arial" w:eastAsia="Arial" w:hAnsi="Arial" w:cs="Arial"/>
        </w:rPr>
        <w:t>" and inserting the following: '</w:t>
      </w:r>
      <w:r>
        <w:rPr>
          <w:rFonts w:ascii="Arial" w:eastAsia="Arial" w:hAnsi="Arial" w:cs="Arial"/>
          <w:u w:val="single"/>
        </w:rPr>
        <w:t>service; or</w:t>
      </w:r>
      <w:r>
        <w:rPr>
          <w:rFonts w:ascii="Arial" w:eastAsia="Arial" w:hAnsi="Arial" w:cs="Arial"/>
        </w:rPr>
        <w:t>'</w:t>
      </w:r>
    </w:p>
    <w:p w:rsidR="002A3FE1" w:rsidP="002A3FE1">
      <w:pPr>
        <w:ind w:left="360" w:firstLine="360"/>
        <w:rPr>
          <w:rFonts w:ascii="Arial" w:eastAsia="Arial" w:hAnsi="Arial" w:cs="Arial"/>
        </w:rPr>
      </w:pPr>
      <w:bookmarkStart w:id="29" w:name="_PAR__3_657cc4e8_46d5_41c9_9b45_d4a9b1ef"/>
      <w:bookmarkEnd w:id="28"/>
      <w:r>
        <w:rPr>
          <w:rFonts w:ascii="Arial" w:eastAsia="Arial" w:hAnsi="Arial" w:cs="Arial"/>
        </w:rPr>
        <w:t>Amend the bill in section 1 in c. 1057 in §9604 in subsection 1 by inserting after paragraph H the following:</w:t>
      </w:r>
    </w:p>
    <w:p w:rsidR="002A3FE1" w:rsidP="002A3FE1">
      <w:pPr>
        <w:ind w:left="720"/>
        <w:rPr>
          <w:rFonts w:ascii="Arial" w:eastAsia="Arial" w:hAnsi="Arial" w:cs="Arial"/>
        </w:rPr>
      </w:pPr>
      <w:bookmarkStart w:id="30" w:name="_PAR__4_80279c4b_6d95_4694_b2ed_9378e948"/>
      <w:bookmarkEnd w:id="29"/>
      <w:r>
        <w:rPr>
          <w:rFonts w:ascii="Arial" w:eastAsia="Arial" w:hAnsi="Arial" w:cs="Arial"/>
        </w:rPr>
        <w:t>'</w:t>
      </w:r>
      <w:r>
        <w:rPr>
          <w:rFonts w:ascii="Arial" w:eastAsia="Arial" w:hAnsi="Arial" w:cs="Arial"/>
          <w:u w:val="single"/>
        </w:rPr>
        <w:t>I.  A political organization, defined as a party, committee, association, fund or other organization, whether or not incorporated, that is organized and operated primarily for the purpose of influencing or attempting to influence the selection, nomination, election or appointment of any individual to any federal, state or local public office or office in a political organization or the election of a presidential or vice-presidential elector, whether or not the individual or elector is selected, nominated, elected or appointed.</w:t>
      </w:r>
      <w:r>
        <w:rPr>
          <w:rFonts w:ascii="Arial" w:eastAsia="Arial" w:hAnsi="Arial" w:cs="Arial"/>
        </w:rPr>
        <w:t>' '</w:t>
      </w:r>
    </w:p>
    <w:p w:rsidR="002A3FE1" w:rsidP="002A3FE1">
      <w:pPr>
        <w:ind w:left="360" w:firstLine="360"/>
        <w:rPr>
          <w:rFonts w:ascii="Arial" w:eastAsia="Arial" w:hAnsi="Arial" w:cs="Arial"/>
        </w:rPr>
      </w:pPr>
      <w:bookmarkStart w:id="31" w:name="_INSTRUCTION__3bd6ec58_0a77_481f_8fc3_da"/>
      <w:bookmarkStart w:id="32" w:name="_PAR__5_bba826d6_5f05_4a2f_9421_46a2a9cb"/>
      <w:bookmarkEnd w:id="24"/>
      <w:bookmarkEnd w:id="30"/>
      <w:r>
        <w:rPr>
          <w:rFonts w:ascii="Arial" w:eastAsia="Arial" w:hAnsi="Arial" w:cs="Arial"/>
        </w:rPr>
        <w:t>Amend the amendment on page 5 in paragraph C in subparagraph (2) in the first line (page 5, line 39 in amendment) by striking out the following: "</w:t>
      </w:r>
      <w:r>
        <w:rPr>
          <w:rFonts w:ascii="Arial" w:eastAsia="Arial" w:hAnsi="Arial" w:cs="Arial"/>
          <w:u w:val="single"/>
        </w:rPr>
        <w:t>2026</w:t>
      </w:r>
      <w:r>
        <w:rPr>
          <w:rFonts w:ascii="Arial" w:eastAsia="Arial" w:hAnsi="Arial" w:cs="Arial"/>
        </w:rPr>
        <w:t>" and inserting the following: '</w:t>
      </w:r>
      <w:r>
        <w:rPr>
          <w:rFonts w:ascii="Arial" w:eastAsia="Arial" w:hAnsi="Arial" w:cs="Arial"/>
          <w:u w:val="single"/>
        </w:rPr>
        <w:t>2027</w:t>
      </w:r>
      <w:r>
        <w:rPr>
          <w:rFonts w:ascii="Arial" w:eastAsia="Arial" w:hAnsi="Arial" w:cs="Arial"/>
        </w:rPr>
        <w:t>'</w:t>
      </w:r>
    </w:p>
    <w:p w:rsidR="002A3FE1" w:rsidP="002A3FE1">
      <w:pPr>
        <w:ind w:left="360" w:firstLine="360"/>
        <w:rPr>
          <w:rFonts w:ascii="Arial" w:eastAsia="Arial" w:hAnsi="Arial" w:cs="Arial"/>
        </w:rPr>
      </w:pPr>
      <w:bookmarkStart w:id="33" w:name="_INSTRUCTION__44151879_b2be_47aa_813c_9a"/>
      <w:bookmarkStart w:id="34" w:name="_PAR__6_2d9becfe_1f9e_4a2f_bb91_cc234eb7"/>
      <w:bookmarkEnd w:id="31"/>
      <w:bookmarkEnd w:id="32"/>
      <w:r>
        <w:rPr>
          <w:rFonts w:ascii="Arial" w:eastAsia="Arial" w:hAnsi="Arial" w:cs="Arial"/>
        </w:rPr>
        <w:t>Amend the amendment on page 6 by inserting after the first instructional paragraph the following:</w:t>
      </w:r>
    </w:p>
    <w:p w:rsidR="002A3FE1" w:rsidP="002A3FE1">
      <w:pPr>
        <w:ind w:left="360" w:firstLine="360"/>
        <w:rPr>
          <w:rFonts w:ascii="Arial" w:eastAsia="Arial" w:hAnsi="Arial" w:cs="Arial"/>
        </w:rPr>
      </w:pPr>
      <w:bookmarkStart w:id="35" w:name="_PAR__7_91a140df_c388_4c4f_a549_b859c888"/>
      <w:bookmarkEnd w:id="34"/>
      <w:r>
        <w:rPr>
          <w:rFonts w:ascii="Arial" w:eastAsia="Arial" w:hAnsi="Arial" w:cs="Arial"/>
        </w:rPr>
        <w:t>'Amend the bill in section 1 in c. 1057 in §9609 in subsection 1 in the first line (page 15, line 18 in L.D.) by inserting after the following: "</w:t>
      </w:r>
      <w:r>
        <w:rPr>
          <w:rFonts w:ascii="Arial" w:eastAsia="Arial" w:hAnsi="Arial" w:cs="Arial"/>
          <w:u w:val="single"/>
        </w:rPr>
        <w:t>to</w:t>
      </w:r>
      <w:r>
        <w:rPr>
          <w:rFonts w:ascii="Arial" w:eastAsia="Arial" w:hAnsi="Arial" w:cs="Arial"/>
        </w:rPr>
        <w:t>" the following: '</w:t>
      </w:r>
      <w:r>
        <w:rPr>
          <w:rFonts w:ascii="Arial" w:eastAsia="Arial" w:hAnsi="Arial" w:cs="Arial"/>
          <w:u w:val="single"/>
        </w:rPr>
        <w:t>collect or</w:t>
      </w:r>
      <w:r>
        <w:rPr>
          <w:rFonts w:ascii="Arial" w:eastAsia="Arial" w:hAnsi="Arial" w:cs="Arial"/>
        </w:rPr>
        <w:t>' '</w:t>
      </w:r>
    </w:p>
    <w:p w:rsidR="002A3FE1" w:rsidP="002A3FE1">
      <w:pPr>
        <w:ind w:left="360" w:firstLine="360"/>
        <w:rPr>
          <w:rFonts w:ascii="Arial" w:eastAsia="Arial" w:hAnsi="Arial" w:cs="Arial"/>
        </w:rPr>
      </w:pPr>
      <w:bookmarkStart w:id="36" w:name="_INSTRUCTION__6a14ee11_f236_4ad0_9fc3_be"/>
      <w:bookmarkStart w:id="37" w:name="_PAR__8_82fd657f_925b_411f_adea_37f8c237"/>
      <w:bookmarkEnd w:id="33"/>
      <w:bookmarkEnd w:id="35"/>
      <w:r>
        <w:rPr>
          <w:rFonts w:ascii="Arial" w:eastAsia="Arial" w:hAnsi="Arial" w:cs="Arial"/>
        </w:rPr>
        <w:t>Amend the amendment on page 7 in subsection 8 in the last line (page 7, line 36 in amendment) by striking out the following: "</w:t>
      </w:r>
      <w:r>
        <w:rPr>
          <w:rFonts w:ascii="Arial" w:eastAsia="Arial" w:hAnsi="Arial" w:cs="Arial"/>
          <w:u w:val="single"/>
        </w:rPr>
        <w:t>2026</w:t>
      </w:r>
      <w:r>
        <w:rPr>
          <w:rFonts w:ascii="Arial" w:eastAsia="Arial" w:hAnsi="Arial" w:cs="Arial"/>
        </w:rPr>
        <w:t>" and inserting the following: '</w:t>
      </w:r>
      <w:r>
        <w:rPr>
          <w:rFonts w:ascii="Arial" w:eastAsia="Arial" w:hAnsi="Arial" w:cs="Arial"/>
          <w:u w:val="single"/>
        </w:rPr>
        <w:t>2027</w:t>
      </w:r>
      <w:r>
        <w:rPr>
          <w:rFonts w:ascii="Arial" w:eastAsia="Arial" w:hAnsi="Arial" w:cs="Arial"/>
        </w:rPr>
        <w:t>'</w:t>
      </w:r>
    </w:p>
    <w:p w:rsidR="002A3FE1" w:rsidP="002A3FE1">
      <w:pPr>
        <w:ind w:left="360" w:firstLine="360"/>
        <w:rPr>
          <w:rFonts w:ascii="Arial" w:eastAsia="Arial" w:hAnsi="Arial" w:cs="Arial"/>
        </w:rPr>
      </w:pPr>
      <w:bookmarkStart w:id="38" w:name="_INSTRUCTION__0ee23683_fed9_4e82_b6f7_0e"/>
      <w:bookmarkStart w:id="39" w:name="_PAR__9_7150e019_3863_4d73_931c_c7c74833"/>
      <w:bookmarkEnd w:id="36"/>
      <w:bookmarkEnd w:id="37"/>
      <w:r>
        <w:rPr>
          <w:rFonts w:ascii="Arial" w:eastAsia="Arial" w:hAnsi="Arial" w:cs="Arial"/>
        </w:rPr>
        <w:t>Amend the amendment on page 9 by inserting after subsection 8 the following:</w:t>
      </w:r>
    </w:p>
    <w:p w:rsidR="002A3FE1" w:rsidP="002A3FE1">
      <w:pPr>
        <w:ind w:left="360" w:firstLine="360"/>
        <w:rPr>
          <w:rFonts w:ascii="Arial" w:eastAsia="Arial" w:hAnsi="Arial" w:cs="Arial"/>
        </w:rPr>
      </w:pPr>
      <w:bookmarkStart w:id="40" w:name="_PAR__10_6e3d0ce1_ae07_45da_afbe_cd98f43"/>
      <w:bookmarkEnd w:id="39"/>
      <w:r>
        <w:rPr>
          <w:rFonts w:ascii="Arial" w:eastAsia="Arial" w:hAnsi="Arial" w:cs="Arial"/>
        </w:rPr>
        <w:t>'Amend the bill in section 1 in c. 1057 in §9614 in subsection 2 in the 3rd line (page 21, line 32 in L.D.) by striking out the following: "</w:t>
      </w:r>
      <w:r>
        <w:rPr>
          <w:rFonts w:ascii="Arial" w:eastAsia="Arial" w:hAnsi="Arial" w:cs="Arial"/>
          <w:u w:val="single"/>
        </w:rPr>
        <w:t>2027</w:t>
      </w:r>
      <w:r>
        <w:rPr>
          <w:rFonts w:ascii="Arial" w:eastAsia="Arial" w:hAnsi="Arial" w:cs="Arial"/>
        </w:rPr>
        <w:t>" and inserting the following: '</w:t>
      </w:r>
      <w:r>
        <w:rPr>
          <w:rFonts w:ascii="Arial" w:eastAsia="Arial" w:hAnsi="Arial" w:cs="Arial"/>
          <w:u w:val="single"/>
        </w:rPr>
        <w:t>2028</w:t>
      </w:r>
      <w:r>
        <w:rPr>
          <w:rFonts w:ascii="Arial" w:eastAsia="Arial" w:hAnsi="Arial" w:cs="Arial"/>
        </w:rPr>
        <w:t>' '</w:t>
      </w:r>
    </w:p>
    <w:p w:rsidR="002A3FE1" w:rsidP="002A3FE1">
      <w:pPr>
        <w:ind w:left="360" w:firstLine="360"/>
        <w:rPr>
          <w:rFonts w:ascii="Arial" w:eastAsia="Arial" w:hAnsi="Arial" w:cs="Arial"/>
        </w:rPr>
      </w:pPr>
      <w:bookmarkStart w:id="41" w:name="_INSTRUCTION__9795c32b_e3e2_4c94_94be_81"/>
      <w:bookmarkStart w:id="42" w:name="_PAR__11_896c80cb_c959_4c62_b8f6_1b9d3cd"/>
      <w:bookmarkEnd w:id="38"/>
      <w:bookmarkEnd w:id="40"/>
      <w:r>
        <w:rPr>
          <w:rFonts w:ascii="Arial" w:eastAsia="Arial" w:hAnsi="Arial" w:cs="Arial"/>
        </w:rPr>
        <w:t>Amend the amendment on page 9 in §9615 in the first indented paragraph in the first line (page 9, line 9 in amendment) by striking out the following: "</w:t>
      </w:r>
      <w:r>
        <w:rPr>
          <w:rFonts w:ascii="Arial" w:eastAsia="Arial" w:hAnsi="Arial" w:cs="Arial"/>
          <w:u w:val="single"/>
        </w:rPr>
        <w:t>February 1, 2027 and annually thereafter</w:t>
      </w:r>
      <w:r>
        <w:rPr>
          <w:rFonts w:ascii="Arial" w:eastAsia="Arial" w:hAnsi="Arial" w:cs="Arial"/>
        </w:rPr>
        <w:t>" and inserting the following: '</w:t>
      </w:r>
      <w:r>
        <w:rPr>
          <w:rFonts w:ascii="Arial" w:eastAsia="Arial" w:hAnsi="Arial" w:cs="Arial"/>
          <w:u w:val="single"/>
        </w:rPr>
        <w:t>January 5th annually</w:t>
      </w:r>
      <w:r>
        <w:rPr>
          <w:rFonts w:ascii="Arial" w:eastAsia="Arial" w:hAnsi="Arial" w:cs="Arial"/>
        </w:rPr>
        <w:t>'</w:t>
      </w:r>
    </w:p>
    <w:p w:rsidR="002A3FE1" w:rsidP="002A3FE1">
      <w:pPr>
        <w:ind w:left="360" w:firstLine="360"/>
        <w:rPr>
          <w:rFonts w:ascii="Arial" w:eastAsia="Arial" w:hAnsi="Arial" w:cs="Arial"/>
        </w:rPr>
      </w:pPr>
      <w:bookmarkStart w:id="43" w:name="_INSTRUCTION__250efc43_9d34_4a16_a521_7c"/>
      <w:bookmarkStart w:id="44" w:name="_PAR__12_50147614_09d4_41eb_8a8a_519f023"/>
      <w:bookmarkEnd w:id="41"/>
      <w:bookmarkEnd w:id="42"/>
      <w:r>
        <w:rPr>
          <w:rFonts w:ascii="Arial" w:eastAsia="Arial" w:hAnsi="Arial" w:cs="Arial"/>
        </w:rPr>
        <w:t>Amend the amendment on pages 9 and 10 by striking out all of sections 2 and 3 and inserting the following:</w:t>
      </w:r>
    </w:p>
    <w:p w:rsidR="002A3FE1" w:rsidP="002A3FE1">
      <w:pPr>
        <w:ind w:left="360" w:firstLine="360"/>
        <w:rPr>
          <w:rFonts w:ascii="Arial" w:eastAsia="Arial" w:hAnsi="Arial" w:cs="Arial"/>
        </w:rPr>
      </w:pPr>
      <w:bookmarkStart w:id="45" w:name="_PAR__13_0d4d087b_caa7_4483_a196_8207420"/>
      <w:bookmarkEnd w:id="44"/>
      <w:r>
        <w:rPr>
          <w:rFonts w:ascii="Arial" w:eastAsia="Arial" w:hAnsi="Arial" w:cs="Arial"/>
        </w:rPr>
        <w:t>'</w:t>
      </w:r>
      <w:r>
        <w:rPr>
          <w:rFonts w:ascii="Arial" w:eastAsia="Arial" w:hAnsi="Arial" w:cs="Arial"/>
          <w:b/>
          <w:sz w:val="24"/>
        </w:rPr>
        <w:t>Sec. 2.</w:t>
      </w:r>
      <w:r>
        <w:rPr>
          <w:rFonts w:ascii="Arial" w:eastAsia="Arial" w:hAnsi="Arial" w:cs="Arial"/>
        </w:rPr>
        <w:t xml:space="preserve"> </w:t>
      </w:r>
      <w:r w:rsidRPr="001278F9">
        <w:rPr>
          <w:rFonts w:ascii="Arial" w:eastAsia="Arial" w:hAnsi="Arial" w:cs="Arial"/>
          <w:b/>
          <w:sz w:val="24"/>
          <w:szCs w:val="24"/>
        </w:rPr>
        <w:t>Report by Attorney General in 2028.</w:t>
      </w:r>
      <w:r>
        <w:rPr>
          <w:rFonts w:ascii="Arial" w:eastAsia="Arial" w:hAnsi="Arial" w:cs="Arial"/>
        </w:rPr>
        <w:t xml:space="preserve"> Notwithstanding the Maine Revised Statutes, Title 10, section 9614, the Attorney General shall submit the first report required by Title 10, section 9614 no later than February 1, 2028.</w:t>
      </w:r>
    </w:p>
    <w:p w:rsidR="002A3FE1" w:rsidP="002A3FE1">
      <w:pPr>
        <w:ind w:left="360" w:firstLine="360"/>
        <w:rPr>
          <w:rFonts w:ascii="Arial" w:eastAsia="Arial" w:hAnsi="Arial" w:cs="Arial"/>
        </w:rPr>
      </w:pPr>
      <w:bookmarkStart w:id="46" w:name="_PAR__14_a7cd95c2_dc15_4f44_bf30_f8f6933"/>
      <w:bookmarkEnd w:id="45"/>
      <w:r>
        <w:rPr>
          <w:rFonts w:ascii="Arial" w:eastAsia="Arial" w:hAnsi="Arial" w:cs="Arial"/>
          <w:b/>
          <w:sz w:val="24"/>
        </w:rPr>
        <w:t>Sec. 3.  Appropriations and allocations.</w:t>
      </w:r>
      <w:r>
        <w:rPr>
          <w:rFonts w:ascii="Arial" w:eastAsia="Arial" w:hAnsi="Arial" w:cs="Arial"/>
        </w:rPr>
        <w:t>  The following appropriations and allocations are made.</w:t>
      </w:r>
    </w:p>
    <w:p w:rsidR="002A3FE1" w:rsidP="002A3FE1">
      <w:pPr>
        <w:pStyle w:val="BPSParagraphLeftAlign"/>
        <w:suppressAutoHyphens/>
        <w:ind w:left="360"/>
        <w:rPr>
          <w:rFonts w:ascii="Arial" w:eastAsia="Arial" w:hAnsi="Arial" w:cs="Arial"/>
        </w:rPr>
      </w:pPr>
      <w:bookmarkStart w:id="47" w:name="_PAR__15_ac670a95_cd0d_4416_8ef2_faa4ad3"/>
      <w:bookmarkEnd w:id="46"/>
      <w:r>
        <w:rPr>
          <w:rFonts w:ascii="Arial" w:eastAsia="Arial" w:hAnsi="Arial" w:cs="Arial"/>
          <w:b/>
        </w:rPr>
        <w:t>ATTORNEY GENERAL, DEPARTMENT OF THE</w:t>
      </w:r>
    </w:p>
    <w:p w:rsidR="002A3FE1" w:rsidP="002A3FE1">
      <w:pPr>
        <w:pStyle w:val="BPSParagraphLeftAlign"/>
        <w:suppressAutoHyphens/>
        <w:ind w:left="360"/>
        <w:rPr>
          <w:rFonts w:ascii="Arial" w:eastAsia="Arial" w:hAnsi="Arial" w:cs="Arial"/>
        </w:rPr>
      </w:pPr>
      <w:bookmarkStart w:id="48" w:name="_PAR__16_ce4f496b_17e7_470e_a3e0_5be960a"/>
      <w:bookmarkEnd w:id="47"/>
      <w:r>
        <w:rPr>
          <w:rFonts w:ascii="Arial" w:eastAsia="Arial" w:hAnsi="Arial" w:cs="Arial"/>
          <w:b/>
        </w:rPr>
        <w:t>Administration - Attorney General 0310</w:t>
      </w:r>
    </w:p>
    <w:p w:rsidR="002A3FE1" w:rsidP="002A3FE1">
      <w:pPr>
        <w:ind w:left="360"/>
        <w:rPr>
          <w:rFonts w:ascii="Arial" w:eastAsia="Arial" w:hAnsi="Arial" w:cs="Arial"/>
        </w:rPr>
      </w:pPr>
      <w:bookmarkStart w:id="49" w:name="_PAR__17_21ff5549_d705_4c48_af3d_26368db"/>
      <w:bookmarkEnd w:id="48"/>
      <w:r>
        <w:rPr>
          <w:rFonts w:ascii="Arial" w:eastAsia="Arial" w:hAnsi="Arial" w:cs="Arial"/>
        </w:rPr>
        <w:t>Initiative: Provides funding for one Assistant Attorney General position, one Paralegal position, one Technician position and related costs to administer and enforce the Maine Online Data Privacy Act.</w:t>
      </w:r>
    </w:p>
    <w:tbl>
      <w:tblPr>
        <w:tblStyle w:val="BPSTable"/>
        <w:tblW w:w="0" w:type="auto"/>
        <w:tblInd w:w="360" w:type="dxa"/>
        <w:tblCellMar>
          <w:left w:w="0" w:type="dxa"/>
          <w:right w:w="0" w:type="dxa"/>
        </w:tblCellMar>
        <w:tblLook w:val="04A0"/>
      </w:tblPr>
      <w:tblGrid>
        <w:gridCol w:w="5009"/>
        <w:gridCol w:w="1463"/>
        <w:gridCol w:w="1463"/>
      </w:tblGrid>
      <w:tr w:rsidTr="005F0D26">
        <w:tblPrEx>
          <w:tblW w:w="0" w:type="auto"/>
          <w:tblInd w:w="360" w:type="dxa"/>
          <w:tblCellMar>
            <w:left w:w="0" w:type="dxa"/>
            <w:right w:w="0" w:type="dxa"/>
          </w:tblCellMar>
          <w:tblLook w:val="04A0"/>
        </w:tblPrEx>
        <w:tc>
          <w:tcPr>
            <w:tcW w:w="5069" w:type="dxa"/>
          </w:tcPr>
          <w:p w:rsidR="002A3FE1" w:rsidP="005F0D26">
            <w:pPr>
              <w:spacing w:before="0" w:after="0"/>
              <w:rPr>
                <w:rFonts w:ascii="Arial" w:eastAsia="Arial" w:hAnsi="Arial" w:cs="Arial"/>
              </w:rPr>
            </w:pPr>
            <w:bookmarkStart w:id="50" w:name="_PAR__18_6e23572c_9271_4db0_bcd8_57450fc"/>
            <w:bookmarkStart w:id="51" w:name="_LINE__41_43b2567c_b8b0_4182_9259_029aab"/>
            <w:bookmarkEnd w:id="49"/>
            <w:r>
              <w:rPr>
                <w:rFonts w:ascii="Arial" w:eastAsia="Arial" w:hAnsi="Arial" w:cs="Arial"/>
                <w:b/>
              </w:rPr>
              <w:t>OTHER SPECIAL REVENUE FUNDS</w:t>
            </w:r>
            <w:bookmarkEnd w:id="51"/>
          </w:p>
        </w:tc>
        <w:tc>
          <w:tcPr>
            <w:tcW w:w="1469" w:type="dxa"/>
          </w:tcPr>
          <w:p w:rsidR="002A3FE1" w:rsidP="005F0D26">
            <w:pPr>
              <w:spacing w:before="0" w:after="0"/>
              <w:jc w:val="right"/>
              <w:rPr>
                <w:rFonts w:ascii="Arial" w:eastAsia="Arial" w:hAnsi="Arial" w:cs="Arial"/>
              </w:rPr>
            </w:pPr>
            <w:bookmarkStart w:id="52" w:name="_LINE__41_e04d10c4_4a71_45e3_8eff_360d5d"/>
            <w:r>
              <w:rPr>
                <w:rFonts w:ascii="Arial" w:eastAsia="Arial" w:hAnsi="Arial" w:cs="Arial"/>
                <w:b/>
              </w:rPr>
              <w:t>2025-26</w:t>
            </w:r>
            <w:bookmarkEnd w:id="52"/>
          </w:p>
        </w:tc>
        <w:tc>
          <w:tcPr>
            <w:tcW w:w="1469" w:type="dxa"/>
          </w:tcPr>
          <w:p w:rsidR="002A3FE1" w:rsidP="005F0D26">
            <w:pPr>
              <w:spacing w:before="0" w:after="0"/>
              <w:jc w:val="right"/>
              <w:rPr>
                <w:rFonts w:ascii="Arial" w:eastAsia="Arial" w:hAnsi="Arial" w:cs="Arial"/>
              </w:rPr>
            </w:pPr>
            <w:bookmarkStart w:id="53" w:name="_LINE__41_a803b049_2e92_458f_8ccf_626dbb"/>
            <w:r>
              <w:rPr>
                <w:rFonts w:ascii="Arial" w:eastAsia="Arial" w:hAnsi="Arial" w:cs="Arial"/>
                <w:b/>
              </w:rPr>
              <w:t>2026-27</w:t>
            </w:r>
            <w:bookmarkEnd w:id="53"/>
          </w:p>
        </w:tc>
      </w:tr>
      <w:tr w:rsidTr="005F0D26">
        <w:tblPrEx>
          <w:tblW w:w="0" w:type="auto"/>
          <w:tblInd w:w="360" w:type="dxa"/>
          <w:tblCellMar>
            <w:left w:w="0" w:type="dxa"/>
            <w:right w:w="0" w:type="dxa"/>
          </w:tblCellMar>
          <w:tblLook w:val="04A0"/>
        </w:tblPrEx>
        <w:tc>
          <w:tcPr>
            <w:tcW w:w="5069" w:type="dxa"/>
          </w:tcPr>
          <w:p w:rsidR="002A3FE1" w:rsidP="005F0D26">
            <w:pPr>
              <w:spacing w:before="0" w:after="0"/>
              <w:ind w:left="180"/>
              <w:rPr>
                <w:rFonts w:ascii="Arial" w:eastAsia="Arial" w:hAnsi="Arial" w:cs="Arial"/>
              </w:rPr>
            </w:pPr>
            <w:bookmarkStart w:id="54" w:name="_PAGE__3_759dd90e_b6b8_4c28_b27e_af0ef46"/>
            <w:bookmarkStart w:id="55" w:name="_PAR__2_32b3e1c5_7e52_479e_b2a4_2ec88ab0"/>
            <w:bookmarkStart w:id="56" w:name="_LINE__1_c70f65af_8595_4bbd_b96a_f54bf50"/>
            <w:bookmarkEnd w:id="27"/>
            <w:bookmarkEnd w:id="50"/>
            <w:r>
              <w:rPr>
                <w:rFonts w:ascii="Arial" w:eastAsia="Arial" w:hAnsi="Arial" w:cs="Arial"/>
              </w:rPr>
              <w:t>POSITIONS - LEGISLATIVE COUNT</w:t>
            </w:r>
            <w:bookmarkEnd w:id="56"/>
          </w:p>
        </w:tc>
        <w:tc>
          <w:tcPr>
            <w:tcW w:w="1469" w:type="dxa"/>
          </w:tcPr>
          <w:p w:rsidR="002A3FE1" w:rsidP="005F0D26">
            <w:pPr>
              <w:spacing w:before="0" w:after="0"/>
              <w:jc w:val="right"/>
              <w:rPr>
                <w:rFonts w:ascii="Arial" w:eastAsia="Arial" w:hAnsi="Arial" w:cs="Arial"/>
              </w:rPr>
            </w:pPr>
            <w:bookmarkStart w:id="57" w:name="_LINE__1_d3e339ac_da9b_4ac6_b786_0799c0c"/>
            <w:r>
              <w:rPr>
                <w:rFonts w:ascii="Arial" w:eastAsia="Arial" w:hAnsi="Arial" w:cs="Arial"/>
              </w:rPr>
              <w:t>0.000</w:t>
            </w:r>
            <w:bookmarkEnd w:id="57"/>
          </w:p>
        </w:tc>
        <w:tc>
          <w:tcPr>
            <w:tcW w:w="1469" w:type="dxa"/>
          </w:tcPr>
          <w:p w:rsidR="002A3FE1" w:rsidP="005F0D26">
            <w:pPr>
              <w:spacing w:before="0" w:after="0"/>
              <w:jc w:val="right"/>
              <w:rPr>
                <w:rFonts w:ascii="Arial" w:eastAsia="Arial" w:hAnsi="Arial" w:cs="Arial"/>
              </w:rPr>
            </w:pPr>
            <w:bookmarkStart w:id="58" w:name="_LINE__1_88b5fc40_d3f8_4046_879d_511b01b"/>
            <w:r>
              <w:rPr>
                <w:rFonts w:ascii="Arial" w:eastAsia="Arial" w:hAnsi="Arial" w:cs="Arial"/>
              </w:rPr>
              <w:t>3.000</w:t>
            </w:r>
            <w:bookmarkEnd w:id="58"/>
          </w:p>
        </w:tc>
      </w:tr>
      <w:tr w:rsidTr="005F0D26">
        <w:tblPrEx>
          <w:tblW w:w="0" w:type="auto"/>
          <w:tblInd w:w="360" w:type="dxa"/>
          <w:tblCellMar>
            <w:left w:w="0" w:type="dxa"/>
            <w:right w:w="0" w:type="dxa"/>
          </w:tblCellMar>
          <w:tblLook w:val="04A0"/>
        </w:tblPrEx>
        <w:tc>
          <w:tcPr>
            <w:tcW w:w="5069" w:type="dxa"/>
          </w:tcPr>
          <w:p w:rsidR="002A3FE1" w:rsidP="005F0D26">
            <w:pPr>
              <w:spacing w:before="0" w:after="0"/>
              <w:ind w:left="180"/>
              <w:rPr>
                <w:rFonts w:ascii="Arial" w:eastAsia="Arial" w:hAnsi="Arial" w:cs="Arial"/>
              </w:rPr>
            </w:pPr>
            <w:bookmarkStart w:id="59" w:name="_LINE__2_0a374e77_559f_4996_b53d_4966835"/>
            <w:r>
              <w:rPr>
                <w:rFonts w:ascii="Arial" w:eastAsia="Arial" w:hAnsi="Arial" w:cs="Arial"/>
              </w:rPr>
              <w:t>Personal Services</w:t>
            </w:r>
            <w:bookmarkEnd w:id="59"/>
          </w:p>
        </w:tc>
        <w:tc>
          <w:tcPr>
            <w:tcW w:w="1469" w:type="dxa"/>
          </w:tcPr>
          <w:p w:rsidR="002A3FE1" w:rsidP="005F0D26">
            <w:pPr>
              <w:spacing w:before="0" w:after="0"/>
              <w:jc w:val="right"/>
              <w:rPr>
                <w:rFonts w:ascii="Arial" w:eastAsia="Arial" w:hAnsi="Arial" w:cs="Arial"/>
              </w:rPr>
            </w:pPr>
            <w:bookmarkStart w:id="60" w:name="_LINE__2_bb1b2922_e343_4f0f_a195_9ab1e0e"/>
            <w:r>
              <w:rPr>
                <w:rFonts w:ascii="Arial" w:eastAsia="Arial" w:hAnsi="Arial" w:cs="Arial"/>
              </w:rPr>
              <w:t>$0</w:t>
            </w:r>
            <w:bookmarkEnd w:id="60"/>
          </w:p>
        </w:tc>
        <w:tc>
          <w:tcPr>
            <w:tcW w:w="1469" w:type="dxa"/>
          </w:tcPr>
          <w:p w:rsidR="002A3FE1" w:rsidP="005F0D26">
            <w:pPr>
              <w:spacing w:before="0" w:after="0"/>
              <w:jc w:val="right"/>
              <w:rPr>
                <w:rFonts w:ascii="Arial" w:eastAsia="Arial" w:hAnsi="Arial" w:cs="Arial"/>
              </w:rPr>
            </w:pPr>
            <w:bookmarkStart w:id="61" w:name="_LINE__2_4d56fb4f_edf7_4a8b_bee3_bba0bc3"/>
            <w:r>
              <w:rPr>
                <w:rFonts w:ascii="Arial" w:eastAsia="Arial" w:hAnsi="Arial" w:cs="Arial"/>
              </w:rPr>
              <w:t>$420,508</w:t>
            </w:r>
            <w:bookmarkEnd w:id="61"/>
          </w:p>
        </w:tc>
      </w:tr>
      <w:tr w:rsidTr="005F0D26">
        <w:tblPrEx>
          <w:tblW w:w="0" w:type="auto"/>
          <w:tblInd w:w="360" w:type="dxa"/>
          <w:tblCellMar>
            <w:left w:w="0" w:type="dxa"/>
            <w:right w:w="0" w:type="dxa"/>
          </w:tblCellMar>
          <w:tblLook w:val="04A0"/>
        </w:tblPrEx>
        <w:tc>
          <w:tcPr>
            <w:tcW w:w="5069" w:type="dxa"/>
          </w:tcPr>
          <w:p w:rsidR="002A3FE1" w:rsidP="005F0D26">
            <w:pPr>
              <w:spacing w:before="0" w:after="0"/>
              <w:ind w:left="180"/>
              <w:rPr>
                <w:rFonts w:ascii="Arial" w:eastAsia="Arial" w:hAnsi="Arial" w:cs="Arial"/>
              </w:rPr>
            </w:pPr>
            <w:bookmarkStart w:id="62" w:name="_LINE__3_34ab29d7_dfc7_4ecc_89b8_bbd69c1"/>
            <w:r>
              <w:rPr>
                <w:rFonts w:ascii="Arial" w:eastAsia="Arial" w:hAnsi="Arial" w:cs="Arial"/>
              </w:rPr>
              <w:t>All Other</w:t>
            </w:r>
            <w:bookmarkEnd w:id="62"/>
          </w:p>
        </w:tc>
        <w:tc>
          <w:tcPr>
            <w:tcW w:w="1469" w:type="dxa"/>
          </w:tcPr>
          <w:p w:rsidR="002A3FE1" w:rsidP="005F0D26">
            <w:pPr>
              <w:spacing w:before="0" w:after="0"/>
              <w:jc w:val="right"/>
              <w:rPr>
                <w:rFonts w:ascii="Arial" w:eastAsia="Arial" w:hAnsi="Arial" w:cs="Arial"/>
              </w:rPr>
            </w:pPr>
            <w:bookmarkStart w:id="63" w:name="_LINE__3_c4f02c6f_e65f_4b1a_a83b_cf7aa78"/>
            <w:r>
              <w:rPr>
                <w:rFonts w:ascii="Arial" w:eastAsia="Arial" w:hAnsi="Arial" w:cs="Arial"/>
              </w:rPr>
              <w:t>$0</w:t>
            </w:r>
            <w:bookmarkEnd w:id="63"/>
          </w:p>
        </w:tc>
        <w:tc>
          <w:tcPr>
            <w:tcW w:w="1469" w:type="dxa"/>
          </w:tcPr>
          <w:p w:rsidR="002A3FE1" w:rsidP="005F0D26">
            <w:pPr>
              <w:spacing w:before="0" w:after="0"/>
              <w:jc w:val="right"/>
              <w:rPr>
                <w:rFonts w:ascii="Arial" w:eastAsia="Arial" w:hAnsi="Arial" w:cs="Arial"/>
              </w:rPr>
            </w:pPr>
            <w:bookmarkStart w:id="64" w:name="_LINE__3_460e4fe0_bd67_47dc_96d9_d7d5502"/>
            <w:r>
              <w:rPr>
                <w:rFonts w:ascii="Arial" w:eastAsia="Arial" w:hAnsi="Arial" w:cs="Arial"/>
              </w:rPr>
              <w:t>$20,000</w:t>
            </w:r>
            <w:bookmarkEnd w:id="64"/>
          </w:p>
        </w:tc>
      </w:tr>
      <w:tr w:rsidTr="005F0D26">
        <w:tblPrEx>
          <w:tblW w:w="0" w:type="auto"/>
          <w:tblInd w:w="360" w:type="dxa"/>
          <w:tblCellMar>
            <w:left w:w="0" w:type="dxa"/>
            <w:right w:w="0" w:type="dxa"/>
          </w:tblCellMar>
          <w:tblLook w:val="04A0"/>
        </w:tblPrEx>
        <w:tc>
          <w:tcPr>
            <w:tcW w:w="5069" w:type="dxa"/>
          </w:tcPr>
          <w:p w:rsidR="002A3FE1" w:rsidP="005F0D26">
            <w:pPr>
              <w:spacing w:before="0" w:after="0"/>
              <w:rPr>
                <w:rFonts w:ascii="Arial" w:eastAsia="Arial" w:hAnsi="Arial" w:cs="Arial"/>
              </w:rPr>
            </w:pPr>
            <w:bookmarkStart w:id="65" w:name="_LINE__4_2ae39c05_11b6_4e44_973b_1bcf105"/>
            <w:r>
              <w:rPr>
                <w:rFonts w:ascii="Arial" w:eastAsia="Arial" w:hAnsi="Arial" w:cs="Arial"/>
              </w:rPr>
              <w:t xml:space="preserve"> </w:t>
            </w:r>
            <w:bookmarkEnd w:id="65"/>
          </w:p>
        </w:tc>
        <w:tc>
          <w:tcPr>
            <w:tcW w:w="1469" w:type="dxa"/>
          </w:tcPr>
          <w:p w:rsidR="002A3FE1" w:rsidP="005F0D26">
            <w:pPr>
              <w:spacing w:before="0" w:after="0"/>
              <w:jc w:val="right"/>
              <w:rPr>
                <w:rFonts w:ascii="Arial" w:eastAsia="Arial" w:hAnsi="Arial" w:cs="Arial"/>
              </w:rPr>
            </w:pPr>
            <w:bookmarkStart w:id="66" w:name="_LINE__4_3670ab44_1a44_43c8_83c7_7f1a971"/>
            <w:r>
              <w:rPr>
                <w:rFonts w:ascii="Arial" w:eastAsia="Arial" w:hAnsi="Arial" w:cs="Arial"/>
              </w:rPr>
              <w:t>__________</w:t>
            </w:r>
            <w:bookmarkEnd w:id="66"/>
          </w:p>
        </w:tc>
        <w:tc>
          <w:tcPr>
            <w:tcW w:w="1469" w:type="dxa"/>
          </w:tcPr>
          <w:p w:rsidR="002A3FE1" w:rsidP="005F0D26">
            <w:pPr>
              <w:spacing w:before="0" w:after="0"/>
              <w:jc w:val="right"/>
              <w:rPr>
                <w:rFonts w:ascii="Arial" w:eastAsia="Arial" w:hAnsi="Arial" w:cs="Arial"/>
              </w:rPr>
            </w:pPr>
            <w:bookmarkStart w:id="67" w:name="_LINE__4_521359c9_e1d6_4908_9688_a485da2"/>
            <w:r>
              <w:rPr>
                <w:rFonts w:ascii="Arial" w:eastAsia="Arial" w:hAnsi="Arial" w:cs="Arial"/>
              </w:rPr>
              <w:t>__________</w:t>
            </w:r>
            <w:bookmarkEnd w:id="67"/>
          </w:p>
        </w:tc>
      </w:tr>
      <w:tr w:rsidTr="005F0D26">
        <w:tblPrEx>
          <w:tblW w:w="0" w:type="auto"/>
          <w:tblInd w:w="360" w:type="dxa"/>
          <w:tblCellMar>
            <w:left w:w="0" w:type="dxa"/>
            <w:right w:w="0" w:type="dxa"/>
          </w:tblCellMar>
          <w:tblLook w:val="04A0"/>
        </w:tblPrEx>
        <w:tc>
          <w:tcPr>
            <w:tcW w:w="5069" w:type="dxa"/>
          </w:tcPr>
          <w:p w:rsidR="002A3FE1" w:rsidP="005F0D26">
            <w:pPr>
              <w:spacing w:before="0" w:after="0"/>
              <w:rPr>
                <w:rFonts w:ascii="Arial" w:eastAsia="Arial" w:hAnsi="Arial" w:cs="Arial"/>
              </w:rPr>
            </w:pPr>
            <w:bookmarkStart w:id="68" w:name="_LINE__5_906009ef_5484_4f6d_9c54_18664a6"/>
            <w:r>
              <w:rPr>
                <w:rFonts w:ascii="Arial" w:eastAsia="Arial" w:hAnsi="Arial" w:cs="Arial"/>
              </w:rPr>
              <w:t>OTHER SPECIAL REVENUE FUNDS TOTAL</w:t>
            </w:r>
            <w:bookmarkEnd w:id="68"/>
          </w:p>
        </w:tc>
        <w:tc>
          <w:tcPr>
            <w:tcW w:w="1469" w:type="dxa"/>
          </w:tcPr>
          <w:p w:rsidR="002A3FE1" w:rsidP="005F0D26">
            <w:pPr>
              <w:spacing w:before="0" w:after="0"/>
              <w:jc w:val="right"/>
              <w:rPr>
                <w:rFonts w:ascii="Arial" w:eastAsia="Arial" w:hAnsi="Arial" w:cs="Arial"/>
              </w:rPr>
            </w:pPr>
            <w:bookmarkStart w:id="69" w:name="_LINE__5_842f8ee1_0ea1_4c6e_a019_d7f151a"/>
            <w:r>
              <w:rPr>
                <w:rFonts w:ascii="Arial" w:eastAsia="Arial" w:hAnsi="Arial" w:cs="Arial"/>
              </w:rPr>
              <w:t>$0</w:t>
            </w:r>
            <w:bookmarkEnd w:id="69"/>
          </w:p>
        </w:tc>
        <w:tc>
          <w:tcPr>
            <w:tcW w:w="1469" w:type="dxa"/>
          </w:tcPr>
          <w:p w:rsidR="002A3FE1" w:rsidP="005F0D26">
            <w:pPr>
              <w:spacing w:before="0" w:after="0"/>
              <w:jc w:val="right"/>
              <w:rPr>
                <w:rFonts w:ascii="Arial" w:eastAsia="Arial" w:hAnsi="Arial" w:cs="Arial"/>
              </w:rPr>
            </w:pPr>
            <w:bookmarkStart w:id="70" w:name="_LINE__5_ca5026cc_90d7_4ed6_8143_7f24271"/>
            <w:r>
              <w:rPr>
                <w:rFonts w:ascii="Arial" w:eastAsia="Arial" w:hAnsi="Arial" w:cs="Arial"/>
              </w:rPr>
              <w:t>$440,508</w:t>
            </w:r>
            <w:bookmarkEnd w:id="70"/>
          </w:p>
        </w:tc>
      </w:tr>
    </w:tbl>
    <w:p w:rsidR="002A3FE1" w:rsidP="002A3FE1">
      <w:pPr>
        <w:ind w:left="360" w:firstLine="360"/>
        <w:rPr>
          <w:rFonts w:ascii="Arial" w:eastAsia="Arial" w:hAnsi="Arial" w:cs="Arial"/>
        </w:rPr>
      </w:pPr>
      <w:bookmarkStart w:id="71" w:name="_PAR__3_b4f26ca1_d19b_452c_8c92_6d981eb1"/>
      <w:bookmarkEnd w:id="55"/>
      <w:r>
        <w:rPr>
          <w:rFonts w:ascii="Arial" w:eastAsia="Arial" w:hAnsi="Arial" w:cs="Arial"/>
          <w:b/>
          <w:sz w:val="24"/>
        </w:rPr>
        <w:t xml:space="preserve">Sec. 4.  Effective date. </w:t>
      </w:r>
      <w:r>
        <w:rPr>
          <w:rFonts w:ascii="Arial" w:eastAsia="Arial" w:hAnsi="Arial" w:cs="Arial"/>
        </w:rPr>
        <w:t>That section of this Act that enacts the Maine Revised Statutes, Title 10, chapter 1057 takes effect September 1, 2027.'</w:t>
      </w:r>
    </w:p>
    <w:p w:rsidR="002A3FE1" w:rsidP="002A3FE1">
      <w:pPr>
        <w:ind w:left="360" w:firstLine="360"/>
        <w:rPr>
          <w:rFonts w:ascii="Arial" w:eastAsia="Arial" w:hAnsi="Arial" w:cs="Arial"/>
        </w:rPr>
      </w:pPr>
      <w:bookmarkStart w:id="72" w:name="_INSTRUCTION__7a6e4ac1_7309_461e_a702_17"/>
      <w:bookmarkStart w:id="73" w:name="_PAR__4_8efd3151_8527_4956_baed_d5df3dd2"/>
      <w:bookmarkEnd w:id="43"/>
      <w:bookmarkEnd w:id="71"/>
      <w:r>
        <w:rPr>
          <w:rFonts w:ascii="Arial" w:eastAsia="Arial" w:hAnsi="Arial" w:cs="Arial"/>
        </w:rPr>
        <w:t>Amend the amendment by relettering or renumbering any nonconsecutive Part letter or section number to read consecutively.</w:t>
      </w:r>
    </w:p>
    <w:p w:rsidR="002A3FE1" w:rsidP="002A3FE1">
      <w:pPr>
        <w:keepNext/>
        <w:spacing w:before="240"/>
        <w:ind w:left="360"/>
        <w:jc w:val="center"/>
        <w:rPr>
          <w:rFonts w:ascii="Arial" w:eastAsia="Arial" w:hAnsi="Arial" w:cs="Arial"/>
        </w:rPr>
      </w:pPr>
      <w:bookmarkStart w:id="74" w:name="_SUMMARY__1af42921_7e6a_40f8_a261_b3fe92"/>
      <w:bookmarkStart w:id="75" w:name="_PAR__5_1be711f9_427a_456c_a939_d14f7f36"/>
      <w:bookmarkEnd w:id="72"/>
      <w:bookmarkEnd w:id="73"/>
      <w:r>
        <w:rPr>
          <w:rFonts w:ascii="Arial" w:eastAsia="Arial" w:hAnsi="Arial" w:cs="Arial"/>
          <w:b/>
          <w:sz w:val="24"/>
        </w:rPr>
        <w:t>SUMMARY</w:t>
      </w:r>
    </w:p>
    <w:p w:rsidR="002A3FE1" w:rsidP="002A3FE1">
      <w:pPr>
        <w:ind w:left="360" w:firstLine="360"/>
        <w:rPr>
          <w:rFonts w:ascii="Arial" w:eastAsia="Arial" w:hAnsi="Arial" w:cs="Arial"/>
          <w:noProof/>
        </w:rPr>
      </w:pPr>
      <w:bookmarkStart w:id="76" w:name="_PAR__6_ae21a05d_db04_4d51_9757_d2be359a"/>
      <w:bookmarkEnd w:id="75"/>
      <w:r>
        <w:rPr>
          <w:rFonts w:ascii="Arial" w:eastAsia="Arial" w:hAnsi="Arial" w:cs="Arial"/>
          <w:noProof/>
        </w:rPr>
        <w:t>This amendment amends Committee Amendment "A" to:</w:t>
      </w:r>
    </w:p>
    <w:p w:rsidR="002A3FE1" w:rsidP="002A3FE1">
      <w:pPr>
        <w:ind w:left="360" w:firstLine="360"/>
        <w:rPr>
          <w:rFonts w:ascii="Arial" w:eastAsia="Arial" w:hAnsi="Arial" w:cs="Arial"/>
          <w:noProof/>
        </w:rPr>
      </w:pPr>
      <w:bookmarkStart w:id="77" w:name="_PAR__7_493daa46_94b4_4ae7_a3d7_d29a71bb"/>
      <w:bookmarkEnd w:id="76"/>
      <w:r>
        <w:rPr>
          <w:rFonts w:ascii="Arial" w:eastAsia="Arial" w:hAnsi="Arial" w:cs="Arial"/>
          <w:noProof/>
        </w:rPr>
        <w:t>1.  Exempt from the definition of "collect" activities between a controller and a processor and between a processor and its subcontractors;</w:t>
      </w:r>
    </w:p>
    <w:p w:rsidR="002A3FE1" w:rsidP="002A3FE1">
      <w:pPr>
        <w:ind w:left="360" w:firstLine="360"/>
        <w:rPr>
          <w:rFonts w:ascii="Arial" w:eastAsia="Arial" w:hAnsi="Arial" w:cs="Arial"/>
          <w:noProof/>
        </w:rPr>
      </w:pPr>
      <w:bookmarkStart w:id="78" w:name="_PAR__8_e1d5b86a_90a3_4dfd_9f10_724604a3"/>
      <w:bookmarkEnd w:id="77"/>
      <w:r>
        <w:rPr>
          <w:rFonts w:ascii="Arial" w:eastAsia="Arial" w:hAnsi="Arial" w:cs="Arial"/>
          <w:noProof/>
        </w:rPr>
        <w:t>2.  Remove from the definition of "process" the exclusion of the collection of personal data;</w:t>
      </w:r>
    </w:p>
    <w:p w:rsidR="002A3FE1" w:rsidP="002A3FE1">
      <w:pPr>
        <w:ind w:left="360" w:firstLine="360"/>
        <w:rPr>
          <w:rFonts w:ascii="Arial" w:eastAsia="Arial" w:hAnsi="Arial" w:cs="Arial"/>
          <w:noProof/>
        </w:rPr>
      </w:pPr>
      <w:bookmarkStart w:id="79" w:name="_PAR__9_19c0ac33_39c9_433c_89a9_cc65b52f"/>
      <w:bookmarkEnd w:id="78"/>
      <w:r>
        <w:rPr>
          <w:rFonts w:ascii="Arial" w:eastAsia="Arial" w:hAnsi="Arial" w:cs="Arial"/>
          <w:noProof/>
        </w:rPr>
        <w:t>3.  Add to the definition of "processor" the collection of personal data;</w:t>
      </w:r>
    </w:p>
    <w:p w:rsidR="002A3FE1" w:rsidP="002A3FE1">
      <w:pPr>
        <w:ind w:left="360" w:firstLine="360"/>
        <w:rPr>
          <w:rFonts w:ascii="Arial" w:eastAsia="Arial" w:hAnsi="Arial" w:cs="Arial"/>
          <w:noProof/>
        </w:rPr>
      </w:pPr>
      <w:bookmarkStart w:id="80" w:name="_PAR__10_83ba282c_f2fe_4033_b0f5_016384d"/>
      <w:bookmarkEnd w:id="79"/>
      <w:r>
        <w:rPr>
          <w:rFonts w:ascii="Arial" w:eastAsia="Arial" w:hAnsi="Arial" w:cs="Arial"/>
          <w:noProof/>
        </w:rPr>
        <w:t>4.  Remove from the definition of "publicly available information" the exclusion of information used to create a consumer profile that is publicly available, information available for sale and inferences related to such information;</w:t>
      </w:r>
    </w:p>
    <w:p w:rsidR="002A3FE1" w:rsidP="002A3FE1">
      <w:pPr>
        <w:ind w:left="360" w:firstLine="360"/>
        <w:rPr>
          <w:rFonts w:ascii="Arial" w:eastAsia="Arial" w:hAnsi="Arial" w:cs="Arial"/>
          <w:noProof/>
        </w:rPr>
      </w:pPr>
      <w:bookmarkStart w:id="81" w:name="_PAR__11_27ee93ec_b63a_4c19_968b_28bd8ab"/>
      <w:bookmarkEnd w:id="80"/>
      <w:r>
        <w:rPr>
          <w:rFonts w:ascii="Arial" w:eastAsia="Arial" w:hAnsi="Arial" w:cs="Arial"/>
          <w:noProof/>
        </w:rPr>
        <w:t>5.  Add as an exempt entity a political organization;</w:t>
      </w:r>
    </w:p>
    <w:p w:rsidR="002A3FE1" w:rsidP="002A3FE1">
      <w:pPr>
        <w:ind w:left="360" w:firstLine="360"/>
        <w:rPr>
          <w:rFonts w:ascii="Arial" w:eastAsia="Arial" w:hAnsi="Arial" w:cs="Arial"/>
          <w:noProof/>
        </w:rPr>
      </w:pPr>
      <w:bookmarkStart w:id="82" w:name="_PAR__12_69213c71_1b2a_42d6_a821_9acbf33"/>
      <w:bookmarkEnd w:id="81"/>
      <w:r>
        <w:rPr>
          <w:rFonts w:ascii="Arial" w:eastAsia="Arial" w:hAnsi="Arial" w:cs="Arial"/>
          <w:noProof/>
        </w:rPr>
        <w:t>6.  Delay the effective date of the Maine Online Data Privacy Act from September 1, 2026, as proposed in Committee Amendment "A," to September 1, 2027 and make other date changes to accommodate that delay, including:</w:t>
      </w:r>
    </w:p>
    <w:p w:rsidR="002A3FE1" w:rsidP="002A3FE1">
      <w:pPr>
        <w:ind w:left="720"/>
        <w:rPr>
          <w:rFonts w:ascii="Arial" w:eastAsia="Arial" w:hAnsi="Arial" w:cs="Arial"/>
          <w:noProof/>
        </w:rPr>
      </w:pPr>
      <w:bookmarkStart w:id="83" w:name="_PAR__13_ec8911d1_d3c1_4943_8836_f3f6f3b"/>
      <w:bookmarkEnd w:id="82"/>
      <w:r>
        <w:rPr>
          <w:rFonts w:ascii="Arial" w:eastAsia="Arial" w:hAnsi="Arial" w:cs="Arial"/>
          <w:noProof/>
        </w:rPr>
        <w:t xml:space="preserve">A.  The date by which a consumer must be allowed to opt out of the collection or processing of data, September 1, 2027; </w:t>
      </w:r>
    </w:p>
    <w:p w:rsidR="002A3FE1" w:rsidP="002A3FE1">
      <w:pPr>
        <w:ind w:left="720"/>
        <w:rPr>
          <w:rFonts w:ascii="Arial" w:eastAsia="Arial" w:hAnsi="Arial" w:cs="Arial"/>
          <w:noProof/>
        </w:rPr>
      </w:pPr>
      <w:bookmarkStart w:id="84" w:name="_PAR__14_6a95f208_8915_469e_a118_542dc74"/>
      <w:bookmarkEnd w:id="83"/>
      <w:r>
        <w:rPr>
          <w:rFonts w:ascii="Arial" w:eastAsia="Arial" w:hAnsi="Arial" w:cs="Arial"/>
          <w:noProof/>
        </w:rPr>
        <w:t xml:space="preserve">B.  The cutoff date for a violation that the controller or processor may cure without enforcement by the Attorney General, April 1, 2028; and </w:t>
      </w:r>
    </w:p>
    <w:p w:rsidR="002A3FE1" w:rsidP="002A3FE1">
      <w:pPr>
        <w:ind w:left="720"/>
        <w:rPr>
          <w:rFonts w:ascii="Arial" w:eastAsia="Arial" w:hAnsi="Arial" w:cs="Arial"/>
          <w:noProof/>
        </w:rPr>
      </w:pPr>
      <w:bookmarkStart w:id="85" w:name="_PAR__15_c3934326_b07d_4c77_ac34_1bc0bef"/>
      <w:bookmarkEnd w:id="84"/>
      <w:r>
        <w:rPr>
          <w:rFonts w:ascii="Arial" w:eastAsia="Arial" w:hAnsi="Arial" w:cs="Arial"/>
          <w:noProof/>
        </w:rPr>
        <w:t>C.  The date the Attorney General is first required to submit a report to the joint standing committee of the Legislature having jurisdiction over judiciary matters, February 1, 2028.  Subsequent reports are due annually by January 5th; and</w:t>
      </w:r>
    </w:p>
    <w:p w:rsidR="002A3FE1" w:rsidP="002A3FE1">
      <w:pPr>
        <w:keepNext/>
        <w:ind w:left="360" w:firstLine="360"/>
        <w:rPr>
          <w:rFonts w:ascii="Arial" w:eastAsia="Arial" w:hAnsi="Arial" w:cs="Arial"/>
        </w:rPr>
      </w:pPr>
      <w:bookmarkStart w:id="86" w:name="_PAR__16_fb1c6100_8948_430d_94dc_fcccf57"/>
      <w:bookmarkEnd w:id="85"/>
      <w:r>
        <w:rPr>
          <w:rFonts w:ascii="Arial" w:eastAsia="Arial" w:hAnsi="Arial" w:cs="Arial"/>
          <w:noProof/>
        </w:rPr>
        <w:t>7.  Replace the appropriation and allocation section in Committee Amendment "A" to change the source of the funding.</w:t>
      </w:r>
    </w:p>
    <w:p w:rsidR="002A3FE1" w:rsidP="002A3FE1">
      <w:pPr>
        <w:keepNext/>
        <w:spacing w:before="400" w:after="120" w:line="259" w:lineRule="auto"/>
        <w:ind w:left="360"/>
        <w:rPr>
          <w:rFonts w:ascii="Arial" w:eastAsia="Arial" w:hAnsi="Arial" w:cs="Arial"/>
          <w:b/>
        </w:rPr>
      </w:pPr>
      <w:bookmarkStart w:id="87" w:name="_SPONSOR_BLOCK__669ae519_c79d_412c_b3b3_"/>
      <w:bookmarkStart w:id="88" w:name="_PAR__17_a00ddc3c_5e08_493f_9b29_b7dc47f"/>
      <w:bookmarkEnd w:id="74"/>
      <w:bookmarkEnd w:id="86"/>
      <w:r>
        <w:rPr>
          <w:rFonts w:ascii="Arial" w:eastAsia="Arial" w:hAnsi="Arial" w:cs="Arial"/>
          <w:b/>
        </w:rPr>
        <w:t>SPONSORED BY: ___________________________________</w:t>
      </w:r>
    </w:p>
    <w:p w:rsidR="002A3FE1" w:rsidP="002A3FE1">
      <w:pPr>
        <w:keepNext/>
        <w:spacing w:after="120" w:line="259" w:lineRule="auto"/>
        <w:ind w:left="720"/>
        <w:rPr>
          <w:rFonts w:ascii="Arial" w:eastAsia="Arial" w:hAnsi="Arial" w:cs="Arial"/>
          <w:b/>
        </w:rPr>
      </w:pPr>
      <w:bookmarkStart w:id="89" w:name="_PAR__18_4b842f04_cf8b_4a4e_9381_e9f8a82"/>
      <w:bookmarkEnd w:id="88"/>
      <w:r>
        <w:rPr>
          <w:rFonts w:ascii="Arial" w:eastAsia="Arial" w:hAnsi="Arial" w:cs="Arial"/>
          <w:b/>
        </w:rPr>
        <w:t>(Senator CARNEY, A.)</w:t>
      </w:r>
    </w:p>
    <w:p w:rsidR="00000000" w:rsidRPr="002A3FE1" w:rsidP="002A3FE1">
      <w:pPr>
        <w:spacing w:after="120" w:line="259" w:lineRule="auto"/>
        <w:ind w:left="1080"/>
        <w:rPr>
          <w:rFonts w:ascii="Arial" w:eastAsia="Arial" w:hAnsi="Arial" w:cs="Arial"/>
          <w:b/>
        </w:rPr>
      </w:pPr>
      <w:bookmarkStart w:id="90" w:name="_PAR__19_29f5997a_c81b_4c21_a569_06f9b31"/>
      <w:bookmarkEnd w:id="89"/>
      <w:r>
        <w:rPr>
          <w:rFonts w:ascii="Arial" w:eastAsia="Arial" w:hAnsi="Arial" w:cs="Arial"/>
          <w:b/>
        </w:rPr>
        <w:t>COUNTY: Cumberland</w:t>
      </w:r>
      <w:bookmarkEnd w:id="54"/>
      <w:bookmarkEnd w:id="87"/>
      <w:bookmarkEnd w:id="90"/>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LR0014, item 9 - 132nd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Enact the Maine Online Data Privacy Act</w:t>
    </w:r>
  </w:p>
  <w:p>
    <w:pPr>
      <w:suppressLineNumbers/>
      <w:spacing w:before="0" w:after="0"/>
      <w:jc w:val="center"/>
      <w:rPr>
        <w:rFonts w:ascii="Arial" w:eastAsia="Arial" w:hAnsi="Arial" w:cs="Arial"/>
      </w:rPr>
    </w:pPr>
    <w:r>
      <w:rPr>
        <w:rFonts w:ascii="Arial" w:eastAsia="Arial" w:hAnsi="Arial" w:cs="Arial"/>
        <w:sz w:val="22"/>
      </w:rPr>
      <w:t>L.D. 1822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278F9"/>
    <w:rsid w:val="00142693"/>
    <w:rsid w:val="00166945"/>
    <w:rsid w:val="001A2BC9"/>
    <w:rsid w:val="001E1D8B"/>
    <w:rsid w:val="00257B1E"/>
    <w:rsid w:val="002A3C2A"/>
    <w:rsid w:val="002A3D55"/>
    <w:rsid w:val="002A3FE1"/>
    <w:rsid w:val="002D357F"/>
    <w:rsid w:val="00361F3E"/>
    <w:rsid w:val="003D0121"/>
    <w:rsid w:val="003F2563"/>
    <w:rsid w:val="003F315D"/>
    <w:rsid w:val="00417176"/>
    <w:rsid w:val="00424146"/>
    <w:rsid w:val="004A4378"/>
    <w:rsid w:val="005500BF"/>
    <w:rsid w:val="005568B1"/>
    <w:rsid w:val="00564135"/>
    <w:rsid w:val="00574B75"/>
    <w:rsid w:val="005F0D26"/>
    <w:rsid w:val="00610E2A"/>
    <w:rsid w:val="00641982"/>
    <w:rsid w:val="006714D5"/>
    <w:rsid w:val="00695EDF"/>
    <w:rsid w:val="006D40C3"/>
    <w:rsid w:val="006E5FCE"/>
    <w:rsid w:val="007D72C8"/>
    <w:rsid w:val="007F3B1E"/>
    <w:rsid w:val="00801F19"/>
    <w:rsid w:val="00806421"/>
    <w:rsid w:val="00886A8E"/>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150402</ItemId>
    <LRId>73640</LRId>
    <ParentItemId>148240</ParentItemId>
    <LRNumber>14</LRNumber>
    <LDNumber>1822</LDNumber>
    <PaperNumber>HP1220</PaperNumber>
    <ItemNumber>9</ItemNumber>
    <ParentAmendmentTypeCode>C</ParentAmendmentTypeCode>
    <ParentAmendmentLetter>A</ParentAmendmentLett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S</AmendmentTypeCode>
    <ParentRequestItemTypeCode>A</ParentRequestItemTypeCode>
    <IsConfidential>false</IsConfidential>
    <EmergencyFlag>X</EmergencyFlag>
    <StateMandateFlag>X</StateMandateFlag>
    <ResolvePublicLandFlag>X</ResolvePublicLandFlag>
    <BondIssueFlag>X</BondIssueFlag>
    <ParentBondIssueFlag>X</ParentBondIssueFlag>
    <ConfirmationProcedureFlag>X</ConfirmationProcedureFlag>
    <IsErrorsBill>false</IsErrorsBill>
    <LeadCommitteeName>Judiciary</LeadCommitteeName>
    <LRTitle>An Act to Enact the Maine Online Data Privacy Act</LRTitle>
    <ItemTitle>An Act to Enact the Maine Online Data Privacy Act</ItemTitle>
    <OriginalItemTitle>An Act to Enact the Maine Online Data Privacy Act</OriginalItemTitle>
    <ParentItemTitle>An Act to Enact the Maine Online Data Privacy Act</ParentItemTitle>
    <SponsorFirstName>Anne</SponsorFirstName>
    <SponsorLastName>Carney</SponsorLastName>
    <SponsorChamberPrefix>Sen.</SponsorChamberPrefix>
    <SponsorFrom>Cumberland</SponsorFrom>
    <Chamber>S</Chamber>
    <DistrictChamber>S</DistrictChamber>
    <DraftingCycleCount>1</DraftingCycleCount>
    <LatestDraftingActionId>93</LatestDraftingActionId>
    <LatestDraftingActionDate>2026-03-05T10:43:01</LatestDraftingActionDate>
    <LatestDrafterName>echarbonneau</LatestDrafterName>
    <LatestProoferName>ekeyes</LatestProoferName>
    <LatestTechName>mringrose</LatestTechName>
    <CurrentCustodyInitials>RRiley</CurrentCustodyInitials>
    <AuthorityForIntroductionCode>LBC</AuthorityForIntroductionCode>
    <AuthorityForIntroductionDescription>1st Session (Before Cloture)</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w:rsidR="002A3FE1" w:rsidRDefault="002A3FE1" w:rsidP="002A3FE1"&gt;&lt;w:pPr&gt;&lt;w:spacing w:after="240" /&gt;&lt;w:ind w:left="360" /&gt;&lt;w:jc w:val="right" /&gt;&lt;w:rPr&gt;&lt;w:caps /&gt;&lt;/w:rPr&gt;&lt;/w:pPr&gt;&lt;w:bookmarkStart w:id="0" w:name="_AMEND_TITLE__60fd4a58_b38b_4d29_bdf2_7f" /&gt;&lt;w:bookmarkStart w:id="1" w:name="_PAGE__1_7e6af5e6_f113_4c42_848d_bd6677c" /&gt;&lt;w:bookmarkStart w:id="2" w:name="_PAR__2_61fdecad_24e1_4c1c_a27d_69709eda" /&gt;&lt;w:r&gt;&lt;w:rPr&gt;&lt;w:caps /&gt;&lt;/w:rPr&gt;&lt;w:t&gt;L.D. 1822&lt;/w:t&gt;&lt;/w:r&gt;&lt;/w:p&gt;&lt;w:p w:rsidR="002A3FE1" w:rsidRDefault="002A3FE1" w:rsidP="002A3FE1"&gt;&lt;w:pPr&gt;&lt;w:tabs&gt;&lt;w:tab w:val="right" w:pos="8928" /&gt;&lt;/w:tabs&gt;&lt;w:spacing w:after="360" /&gt;&lt;w:ind w:left="360" /&gt;&lt;/w:pPr&gt;&lt;w:bookmarkStart w:id="3" w:name="_PAR__3_6d7dd81b_1ed6_4fb6_8529_de8d1e59" /&gt;&lt;w:bookmarkEnd w:id="2" /&gt;&lt;w:r&gt;&lt;w:t&gt;Date:&lt;/w:t&gt;&lt;/w:r&gt;&lt;w:r&gt;&lt;w:tab /&gt;&lt;w:t&gt;(Filing No. S-         )&lt;/w:t&gt;&lt;/w:r&gt;&lt;/w:p&gt;&lt;w:p w:rsidR="002A3FE1" w:rsidRDefault="002A3FE1" w:rsidP="002A3FE1"&gt;&lt;w:pPr&gt;&lt;w:spacing w:before="60" w:after="60" /&gt;&lt;w:ind w:left="720" /&gt;&lt;/w:pPr&gt;&lt;w:bookmarkStart w:id="4" w:name="_PAR__4_7a87b9bd_f959_4ee1_b086_59248b72" /&gt;&lt;w:bookmarkEnd w:id="3" /&gt;&lt;w:r&gt;&lt;w:t&gt;Reproduced and distributed under the direction of the Secretary of the Senate.&lt;/w:t&gt;&lt;/w:r&gt;&lt;/w:p&gt;&lt;w:p w:rsidR="002A3FE1" w:rsidRDefault="002A3FE1" w:rsidP="002A3FE1"&gt;&lt;w:pPr&gt;&lt;w:spacing w:before="160" w:after="0" /&gt;&lt;w:ind w:left="360" /&gt;&lt;w:jc w:val="center" /&gt;&lt;w:outlineLvl w:val="0" /&gt;&lt;w:rPr&gt;&lt;w:rFonts w:cs="Arial" /&gt;&lt;w:b /&gt;&lt;w:bCs /&gt;&lt;w:caps /&gt;&lt;w:sz w:val="24" /&gt;&lt;w:szCs w:val="32" /&gt;&lt;/w:rPr&gt;&lt;/w:pPr&gt;&lt;w:bookmarkStart w:id="5" w:name="_PAR__5_aca2d6f8_880f_4acf_8cd7_e82d0130" /&gt;&lt;w:bookmarkEnd w:id="4" /&gt;&lt;w:r&gt;&lt;w:rPr&gt;&lt;w:rFonts w:cs="Arial" /&gt;&lt;w:b /&gt;&lt;w:bCs /&gt;&lt;w:caps /&gt;&lt;w:sz w:val="24" /&gt;&lt;w:szCs w:val="32" /&gt;&lt;/w:rPr&gt;&lt;w:t&gt;STATE OF MAINE&lt;/w:t&gt;&lt;/w:r&gt;&lt;/w:p&gt;&lt;w:p w:rsidR="002A3FE1" w:rsidRDefault="002A3FE1" w:rsidP="002A3FE1"&gt;&lt;w:pPr&gt;&lt;w:spacing w:after="0" /&gt;&lt;w:ind w:left="360" /&gt;&lt;w:jc w:val="center" /&gt;&lt;w:outlineLvl w:val="0" /&gt;&lt;w:rPr&gt;&lt;w:rFonts w:cs="Arial" /&gt;&lt;w:b /&gt;&lt;w:bCs /&gt;&lt;w:caps /&gt;&lt;w:sz w:val="24" /&gt;&lt;w:szCs w:val="32" /&gt;&lt;/w:rPr&gt;&lt;/w:pPr&gt;&lt;w:bookmarkStart w:id="6" w:name="_PAR__6_961c27d4_8042_4264_89ac_67f23714" /&gt;&lt;w:bookmarkEnd w:id="5" /&gt;&lt;w:r&gt;&lt;w:rPr&gt;&lt;w:rFonts w:cs="Arial" /&gt;&lt;w:b /&gt;&lt;w:bCs /&gt;&lt;w:caps /&gt;&lt;w:sz w:val="24" /&gt;&lt;w:szCs w:val="32" /&gt;&lt;/w:rPr&gt;&lt;w:t&gt;SENATE&lt;/w:t&gt;&lt;/w:r&gt;&lt;/w:p&gt;&lt;w:p w:rsidR="002A3FE1" w:rsidRDefault="002A3FE1" w:rsidP="002A3FE1"&gt;&lt;w:pPr&gt;&lt;w:spacing w:after="0" /&gt;&lt;w:ind w:left="360" /&gt;&lt;w:jc w:val="center" /&gt;&lt;w:outlineLvl w:val="0" /&gt;&lt;w:rPr&gt;&lt;w:rFonts w:cs="Arial" /&gt;&lt;w:b /&gt;&lt;w:bCs /&gt;&lt;w:caps /&gt;&lt;w:sz w:val="24" /&gt;&lt;w:szCs w:val="32" /&gt;&lt;/w:rPr&gt;&lt;/w:pPr&gt;&lt;w:bookmarkStart w:id="7" w:name="_PAR__7_80653d12_3307_40ee_9323_9ad8c008" /&gt;&lt;w:bookmarkEnd w:id="6" /&gt;&lt;w:r&gt;&lt;w:rPr&gt;&lt;w:rFonts w:cs="Arial" /&gt;&lt;w:b /&gt;&lt;w:bCs /&gt;&lt;w:caps /&gt;&lt;w:sz w:val="24" /&gt;&lt;w:szCs w:val="32" /&gt;&lt;/w:rPr&gt;&lt;w:t&gt;132nd Legislature&lt;/w:t&gt;&lt;/w:r&gt;&lt;/w:p&gt;&lt;w:p w:rsidR="002A3FE1" w:rsidRDefault="002A3FE1" w:rsidP="002A3FE1"&gt;&lt;w:pPr&gt;&lt;w:spacing w:after="0" /&gt;&lt;w:ind w:left="360" /&gt;&lt;w:jc w:val="center" /&gt;&lt;w:outlineLvl w:val="0" /&gt;&lt;w:rPr&gt;&lt;w:rFonts w:cs="Arial" /&gt;&lt;w:b /&gt;&lt;w:bCs /&gt;&lt;w:caps /&gt;&lt;w:sz w:val="24" /&gt;&lt;w:szCs w:val="32" /&gt;&lt;/w:rPr&gt;&lt;/w:pPr&gt;&lt;w:bookmarkStart w:id="8" w:name="_PAR__8_635f163a_3404_4aa2_b098_9e0332ff" /&gt;&lt;w:bookmarkEnd w:id="7" /&gt;&lt;w:r&gt;&lt;w:rPr&gt;&lt;w:rFonts w:cs="Arial" /&gt;&lt;w:b /&gt;&lt;w:bCs /&gt;&lt;w:caps /&gt;&lt;w:sz w:val="24" /&gt;&lt;w:szCs w:val="32" /&gt;&lt;/w:rPr&gt;&lt;w:t&gt;Second Regular Session&lt;/w:t&gt;&lt;/w:r&gt;&lt;/w:p&gt;&lt;w:p w:rsidR="002A3FE1" w:rsidRDefault="002A3FE1" w:rsidP="002A3FE1"&gt;&lt;w:pPr&gt;&lt;w:spacing w:before="400" w:after="200" /&gt;&lt;w:ind w:left="360" w:firstLine="360" /&gt;&lt;/w:pPr&gt;&lt;w:bookmarkStart w:id="9" w:name="_PAR__9_280f3df5_4df6_425b_b012_03fb9817" /&gt;&lt;w:bookmarkEnd w:id="8" /&gt;&lt;w:r&gt;&lt;w:rPr&gt;&lt;w:szCs w:val="22" /&gt;&lt;/w:rPr&gt;&lt;w:t&gt;SENATE AMENDMENT “      ” to COMMITTEE AMENDMENT “A” to H.P. 1220, L.D. 1822, “An Act to Enact the Maine Online Data Privacy Act”&lt;/w:t&gt;&lt;/w:r&gt;&lt;/w:p&gt;&lt;w:p w:rsidR="002A3FE1" w:rsidRDefault="002A3FE1" w:rsidP="002A3FE1"&gt;&lt;w:pPr&gt;&lt;w:ind w:left="360" w:firstLine="360" /&gt;&lt;/w:pPr&gt;&lt;w:bookmarkStart w:id="10" w:name="_INSTRUCTION__4a1c0e1b_a489_4b65_b788_5a" /&gt;&lt;w:bookmarkStart w:id="11" w:name="_PAR__10_1f2c8a25_5160_42de_9439_ddcef7a" /&gt;&lt;w:bookmarkEnd w:id="0" /&gt;&lt;w:bookmarkEnd w:id="9" /&gt;&lt;w:r&gt;&lt;w:t&gt;Amend the amendment by inserting after the first instructional paragraph the following:&lt;/w:t&gt;&lt;/w:r&gt;&lt;/w:p&gt;&lt;w:p w:rsidR="002A3FE1" w:rsidRDefault="002A3FE1" w:rsidP="002A3FE1"&gt;&lt;w:pPr&gt;&lt;w:ind w:left="360" w:firstLine="360" /&gt;&lt;/w:pPr&gt;&lt;w:bookmarkStart w:id="12" w:name="_PAR__11_3405f364_8ea7_44d3_9743_5b588ef" /&gt;&lt;w:bookmarkEnd w:id="11" /&gt;&lt;w:r&gt;&lt;w:t&gt;'Amend the bill in section 1 in c. 1057 in §9602 in subsection 6 in the last line (page 1, line 35 in L.D.) by striking out the following: "&lt;/w:t&gt;&lt;/w:r&gt;&lt;w:r&gt;&lt;w:rPr&gt;&lt;w:u w:val="single" /&gt;&lt;/w:rPr&gt;&lt;w:t&gt;data&lt;/w:t&gt;&lt;/w:r&gt;&lt;w:r&gt;&lt;w:t&gt;" and inserting the following: '&lt;/w:t&gt;&lt;/w:r&gt;&lt;w:r&gt;&lt;w:rPr&gt;&lt;w:u w:val="single" /&gt;&lt;/w:rPr&gt;&lt;w:t&gt;data, except that "collect" does not include such activities between a controller and a processor or between a processor and its subcontractors&lt;/w:t&gt;&lt;/w:r&gt;&lt;w:r&gt;&lt;w:t&gt;' '&lt;/w:t&gt;&lt;/w:r&gt;&lt;/w:p&gt;&lt;w:p w:rsidR="002A3FE1" w:rsidRDefault="002A3FE1" w:rsidP="002A3FE1"&gt;&lt;w:pPr&gt;&lt;w:ind w:left="360" w:firstLine="360" /&gt;&lt;/w:pPr&gt;&lt;w:bookmarkStart w:id="13" w:name="_INSTRUCTION__0184d650_3611_4602_9252_9d" /&gt;&lt;w:bookmarkStart w:id="14" w:name="_PAR__12_fdc5d033_ba49_44b9_8d3c_f60f10f" /&gt;&lt;w:bookmarkEnd w:id="10" /&gt;&lt;w:bookmarkEnd w:id="12" /&gt;&lt;w:r&gt;&lt;w:t&gt;Amend the amendment on page 2 by striking out all of the 2nd instructional paragraph (page 2, lines 4 to 6 in amendment) and inserting the following:&lt;/w:t&gt;&lt;/w:r&gt;&lt;/w:p&gt;&lt;w:p w:rsidR="002A3FE1" w:rsidRDefault="002A3FE1" w:rsidP="002A3FE1"&gt;&lt;w:pPr&gt;&lt;w:ind w:left="360" w:firstLine="360" /&gt;&lt;/w:pPr&gt;&lt;w:bookmarkStart w:id="15" w:name="_PAR__13_6d55422b_bcf0_4028_808b_2b9677b" /&gt;&lt;w:bookmarkEnd w:id="14" /&gt;&lt;w:r&gt;&lt;w:t&gt;'Amend the bill in section 1 in c. 1057 in §9602 in subsection 28 in the first line (page 4, line 19 in L.D.) by inserting after the following: "&lt;/w:t&gt;&lt;/w:r&gt;&lt;w:r&gt;&lt;w:rPr&gt;&lt;w:u w:val="single" /&gt;&lt;/w:rPr&gt;&lt;w:t&gt;that&lt;/w:t&gt;&lt;/w:r&gt;&lt;w:r&gt;&lt;w:t&gt;" the following: '&lt;/w:t&gt;&lt;/w:r&gt;&lt;w:r&gt;&lt;w:rPr&gt;&lt;w:u w:val="single" /&gt;&lt;/w:rPr&gt;&lt;w:t&gt;collects or&lt;/w:t&gt;&lt;/w:r&gt;&lt;w:r&gt;&lt;w:t&gt;' '&lt;/w:t&gt;&lt;/w:r&gt;&lt;/w:p&gt;&lt;w:p w:rsidR="002A3FE1" w:rsidRDefault="002A3FE1" w:rsidP="002A3FE1"&gt;&lt;w:pPr&gt;&lt;w:ind w:left="360" w:firstLine="360" /&gt;&lt;/w:pPr&gt;&lt;w:bookmarkStart w:id="16" w:name="_INSTRUCTION__83432fc6_d7ad_4424_8ded_ad" /&gt;&lt;w:bookmarkStart w:id="17" w:name="_PAR__14_489cca76_f814_4808_9f26_761345d" /&gt;&lt;w:bookmarkEnd w:id="13" /&gt;&lt;w:bookmarkEnd w:id="15" /&gt;&lt;w:r&gt;&lt;w:t&gt;Amend the amendment on page 2 in subsection 31 in paragraph B in subparagraph (3) in the last line (page 2, line 19 in amendment) by inserting after the following: "&lt;/w:t&gt;&lt;/w:r&gt;&lt;w:r&gt;&lt;w:rPr&gt;&lt;w:u w:val="single" /&gt;&lt;/w:rPr&gt;&lt;w:t&gt;consumer;&lt;/w:t&gt;&lt;/w:r&gt;&lt;w:r&gt;&lt;w:t&gt;" the following: '&lt;/w:t&gt;&lt;/w:r&gt;&lt;w:r&gt;&lt;w:rPr&gt;&lt;w:u w:val="single" /&gt;&lt;/w:rPr&gt;&lt;w:t&gt;or&lt;/w:t&gt;&lt;/w:r&gt;&lt;w:r&gt;&lt;w:t&gt;'&lt;/w:t&gt;&lt;/w:r&gt;&lt;/w:p&gt;&lt;w:p w:rsidR="002A3FE1" w:rsidRDefault="002A3FE1" w:rsidP="002A3FE1"&gt;&lt;w:pPr&gt;&lt;w:ind w:left="360" w:firstLine="360" /&gt;&lt;/w:pPr&gt;&lt;w:bookmarkStart w:id="18" w:name="_INSTRUCTION__7c62570a_f9ee_4388_a523_d9" /&gt;&lt;w:bookmarkStart w:id="19" w:name="_PAR__15_4b0388fb_82ba_4f48_a713_4c662bc" /&gt;&lt;w:bookmarkEnd w:id="16" /&gt;&lt;w:bookmarkEnd w:id="17" /&gt;&lt;w:r&gt;&lt;w:t&gt;Amend the amendment on page 2 in subsection 31 in paragraph B by striking out all of subparagraphs (4) to (6).&lt;/w:t&gt;&lt;/w:r&gt;&lt;/w:p&gt;&lt;w:p w:rsidR="002A3FE1" w:rsidRDefault="002A3FE1" w:rsidP="002A3FE1"&gt;&lt;w:pPr&gt;&lt;w:ind w:left="360" w:firstLine="360" /&gt;&lt;/w:pPr&gt;&lt;w:bookmarkStart w:id="20" w:name="_PAR__16_9e2a5f2c_96c5_4828_b9d2_8dc5737" /&gt;&lt;w:bookmarkEnd w:id="19" /&gt;&lt;w:r w:rsidRPr="00886A8E"&gt;&lt;w:t xml:space="preserve"&gt;Amend the &lt;/w:t&gt;&lt;/w:r&gt;&lt;w:r&gt;&lt;w:t&gt;amendment&lt;/w:t&gt;&lt;/w:r&gt;&lt;w:r w:rsidRPr="00886A8E"&gt;&lt;w:t xml:space="preserve"&gt; &lt;/w:t&gt;&lt;/w:r&gt;&lt;w:r&gt;&lt;w:t&gt;on page 2 in&lt;/w:t&gt;&lt;/w:r&gt;&lt;w:r w:rsidRPr="00886A8E"&gt;&lt;w:t xml:space="preserve"&gt; subsection &lt;/w:t&gt;&lt;/w:r&gt;&lt;w:r&gt;&lt;w:t&gt;31&lt;/w:t&gt;&lt;/w:r&gt;&lt;w:r w:rsidRPr="00886A8E"&gt;&lt;w:t xml:space="preserve"&gt; in paragraph &lt;/w:t&gt;&lt;/w:r&gt;&lt;w:r&gt;&lt;w:t&gt;B&lt;/w:t&gt;&lt;/w:r&gt;&lt;w:r w:rsidRPr="00886A8E"&gt;&lt;w:t xml:space="preserve"&gt; by renumbering the subparagraphs to read consecutively.&lt;/w:t&gt;&lt;/w:r&gt;&lt;/w:p&gt;&lt;w:p w:rsidR="002A3FE1" w:rsidRDefault="002A3FE1" w:rsidP="002A3FE1"&gt;&lt;w:pPr&gt;&lt;w:ind w:left="360" w:firstLine="360" /&gt;&lt;/w:pPr&gt;&lt;w:bookmarkStart w:id="21" w:name="_INSTRUCTION__5cbff7c6_0550_4c16_8d45_d2" /&gt;&lt;w:bookmarkStart w:id="22" w:name="_PAR__17_433d3b1a_e00e_47d8_9cad_c6b415b" /&gt;&lt;w:bookmarkEnd w:id="18" /&gt;&lt;w:bookmarkEnd w:id="20" /&gt;&lt;w:r&gt;&lt;w:t&gt;Amend the amendment on page 3 by striking out the 3rd instructional paragraph (page 3, lines 9 to 11 in amendment) and inserting the following:&lt;/w:t&gt;&lt;/w:r&gt;&lt;/w:p&gt;&lt;w:p w:rsidR="002A3FE1" w:rsidRDefault="002A3FE1" w:rsidP="002A3FE1"&gt;&lt;w:pPr&gt;&lt;w:ind w:left="360" w:firstLine="360" /&gt;&lt;/w:pPr&gt;&lt;w:bookmarkStart w:id="23" w:name="_PAR__18_2ad7708c_dbfa_4b05_9aa2_a1736f7" /&gt;&lt;w:bookmarkEnd w:id="22" /&gt;&lt;w:r&gt;&lt;w:t&gt;'Amend the bill in section 1 in c. 1057 in §9603 in subsection 1 in the first line (page 6, line 28 in L.D.) by striking out the following: "&lt;/w:t&gt;&lt;/w:r&gt;&lt;w:r&gt;&lt;w:rPr&gt;&lt;w:u w:val="single" /&gt;&lt;/w:rPr&gt;&lt;w:t&gt;July 1, 2026&lt;/w:t&gt;&lt;/w:r&gt;&lt;w:r&gt;&lt;w:t xml:space="preserve"&gt;" and inserting the following: &lt;/w:t&gt;&lt;/w:r&gt;&lt;w:r w:rsidRPr="006E5FCE"&gt;&lt;w:rPr&gt;&lt;w:u w:val="single" /&gt;&lt;/w:rPr&gt;&lt;w:t&gt;'&lt;/w:t&gt;&lt;/w:r&gt;&lt;w:r&gt;&lt;w:rPr&gt;&lt;w:u w:val="single" /&gt;&lt;/w:rPr&gt;&lt;w:t xml:space="preserve"&gt;September &lt;/w:t&gt;&lt;/w:r&gt;&lt;w:r w:rsidRPr="006E5FCE"&gt;&lt;w:rPr&gt;&lt;w:u w:val="single" /&gt;&lt;/w:rPr&gt;&lt;w:t&gt;1&lt;/w:t&gt;&lt;/w:r&gt;&lt;w:r&gt;&lt;w:rPr&gt;&lt;w:u w:val="single" /&gt;&lt;/w:rPr&gt;&lt;w:t&gt;, 2027&lt;/w:t&gt;&lt;/w:r&gt;&lt;w:r&gt;&lt;w:t&gt;' '&lt;/w:t&gt;&lt;/w:r&gt;&lt;/w:p&gt;&lt;w:p w:rsidR="002A3FE1" w:rsidRDefault="002A3FE1" w:rsidP="002A3FE1"&gt;&lt;w:pPr&gt;&lt;w:ind w:left="360" w:firstLine="360" /&gt;&lt;/w:pPr&gt;&lt;w:bookmarkStart w:id="24" w:name="_INSTRUCTION__0e96a66b_0b80_4e78_a7ee_85" /&gt;&lt;w:bookmarkStart w:id="25" w:name="_PAR__19_1a755130_6334_4620_8806_ee5c1be" /&gt;&lt;w:bookmarkEnd w:id="21" /&gt;&lt;w:bookmarkEnd w:id="23" /&gt;&lt;w:r&gt;&lt;w:t&gt;Amend the amendment on page 3 by inserting after the 3rd instructional paragraph the following:&lt;/w:t&gt;&lt;/w:r&gt;&lt;/w:p&gt;&lt;w:p w:rsidR="002A3FE1" w:rsidRDefault="002A3FE1" w:rsidP="002A3FE1"&gt;&lt;w:pPr&gt;&lt;w:ind w:left="360" w:firstLine="360" /&gt;&lt;/w:pPr&gt;&lt;w:bookmarkStart w:id="26" w:name="_PAR__20_223fc527_c2e9_4570_9efe_80afa7d" /&gt;&lt;w:bookmarkEnd w:id="25" /&gt;&lt;w:r&gt;&lt;w:t&gt;'Amend the bill in section 1 in c. 1057 in §9604 in subsection 1 in paragraph G in the last line (page 7, line 19 in L.D.) by striking out the following: "&lt;/w:t&gt;&lt;/w:r&gt;&lt;w:r&gt;&lt;w:rPr&gt;&lt;w:u w:val="single" /&gt;&lt;/w:rPr&gt;&lt;w:t&gt;or&lt;/w:t&gt;&lt;/w:r&gt;&lt;w:r&gt;&lt;w:t&gt;"&lt;/w:t&gt;&lt;/w:r&gt;&lt;/w:p&gt;&lt;w:p w:rsidR="002A3FE1" w:rsidRDefault="002A3FE1" w:rsidP="002A3FE1"&gt;&lt;w:pPr&gt;&lt;w:ind w:left="360" w:firstLine="360" /&gt;&lt;/w:pPr&gt;&lt;w:bookmarkStart w:id="27" w:name="_PAGE__2_d62be32b_63c8_4f07_b902_3d77f93" /&gt;&lt;w:bookmarkStart w:id="28" w:name="_PAR__2_2f38980c_a551_4f71_a18e_529c4b61" /&gt;&lt;w:bookmarkEnd w:id="1" /&gt;&lt;w:bookmarkEnd w:id="26" /&gt;&lt;w:r&gt;&lt;w:t&gt;Amend the bill in section 1 in c. 1057 in §9604 in subsection 1 in paragraph H in the last line (page 7, line 22 in L.D.) by striking out the following: "&lt;/w:t&gt;&lt;/w:r&gt;&lt;w:r&gt;&lt;w:rPr&gt;&lt;w:u w:val="single" /&gt;&lt;/w:rPr&gt;&lt;w:t&gt;service.&lt;/w:t&gt;&lt;/w:r&gt;&lt;w:r&gt;&lt;w:t&gt;" and inserting the following: '&lt;/w:t&gt;&lt;/w:r&gt;&lt;w:r&gt;&lt;w:rPr&gt;&lt;w:u w:val="single" /&gt;&lt;/w:rPr&gt;&lt;w:t&gt;service; or&lt;/w:t&gt;&lt;/w:r&gt;&lt;w:r&gt;&lt;w:t&gt;'&lt;/w:t&gt;&lt;/w:r&gt;&lt;/w:p&gt;&lt;w:p w:rsidR="002A3FE1" w:rsidRDefault="002A3FE1" w:rsidP="002A3FE1"&gt;&lt;w:pPr&gt;&lt;w:ind w:left="360" w:firstLine="360" /&gt;&lt;/w:pPr&gt;&lt;w:bookmarkStart w:id="29" w:name="_PAR__3_657cc4e8_46d5_41c9_9b45_d4a9b1ef" /&gt;&lt;w:bookmarkEnd w:id="28" /&gt;&lt;w:r&gt;&lt;w:t&gt;Amend the bill in section 1 in c. 1057 in §9604 in subsection 1 by inserting after paragraph H the following:&lt;/w:t&gt;&lt;/w:r&gt;&lt;/w:p&gt;&lt;w:p w:rsidR="002A3FE1" w:rsidRDefault="002A3FE1" w:rsidP="002A3FE1"&gt;&lt;w:pPr&gt;&lt;w:ind w:left="720" /&gt;&lt;/w:pPr&gt;&lt;w:bookmarkStart w:id="30" w:name="_PAR__4_80279c4b_6d95_4694_b2ed_9378e948" /&gt;&lt;w:bookmarkEnd w:id="29" /&gt;&lt;w:r&gt;&lt;w:t&gt;'&lt;/w:t&gt;&lt;/w:r&gt;&lt;w:r&gt;&lt;w:rPr&gt;&lt;w:u w:val="single" /&gt;&lt;/w:rPr&gt;&lt;w:t&gt;I.  A political organization, defined as a party, committee, association, fund or other organization, whether or not incorporated, that is organized and operated primarily for the purpose of influencing or attempting to influence the selection, nomination, election or appointment of any individual to any federal, state or local public office or office in a political organization or the election of a presidential or vice-presidential elector, whether or not the individual or elector is selected, nominated, elected or appointed.&lt;/w:t&gt;&lt;/w:r&gt;&lt;w:r&gt;&lt;w:t&gt;' '&lt;/w:t&gt;&lt;/w:r&gt;&lt;/w:p&gt;&lt;w:p w:rsidR="002A3FE1" w:rsidRDefault="002A3FE1" w:rsidP="002A3FE1"&gt;&lt;w:pPr&gt;&lt;w:ind w:left="360" w:firstLine="360" /&gt;&lt;/w:pPr&gt;&lt;w:bookmarkStart w:id="31" w:name="_INSTRUCTION__3bd6ec58_0a77_481f_8fc3_da" /&gt;&lt;w:bookmarkStart w:id="32" w:name="_PAR__5_bba826d6_5f05_4a2f_9421_46a2a9cb" /&gt;&lt;w:bookmarkEnd w:id="24" /&gt;&lt;w:bookmarkEnd w:id="30" /&gt;&lt;w:r&gt;&lt;w:t&gt;Amend the amendment on page 5 in paragraph C in subparagraph (2) in the first line (page 5, line 39 in amendment) by striking out the following: "&lt;/w:t&gt;&lt;/w:r&gt;&lt;w:r&gt;&lt;w:rPr&gt;&lt;w:u w:val="single" /&gt;&lt;/w:rPr&gt;&lt;w:t&gt;2026&lt;/w:t&gt;&lt;/w:r&gt;&lt;w:r&gt;&lt;w:t&gt;" and inserting the following: '&lt;/w:t&gt;&lt;/w:r&gt;&lt;w:r&gt;&lt;w:rPr&gt;&lt;w:u w:val="single" /&gt;&lt;/w:rPr&gt;&lt;w:t&gt;2027&lt;/w:t&gt;&lt;/w:r&gt;&lt;w:r&gt;&lt;w:t&gt;'&lt;/w:t&gt;&lt;/w:r&gt;&lt;/w:p&gt;&lt;w:p w:rsidR="002A3FE1" w:rsidRDefault="002A3FE1" w:rsidP="002A3FE1"&gt;&lt;w:pPr&gt;&lt;w:ind w:left="360" w:firstLine="360" /&gt;&lt;/w:pPr&gt;&lt;w:bookmarkStart w:id="33" w:name="_INSTRUCTION__44151879_b2be_47aa_813c_9a" /&gt;&lt;w:bookmarkStart w:id="34" w:name="_PAR__6_2d9becfe_1f9e_4a2f_bb91_cc234eb7" /&gt;&lt;w:bookmarkEnd w:id="31" /&gt;&lt;w:bookmarkEnd w:id="32" /&gt;&lt;w:r&gt;&lt;w:t&gt;Amend the amendment on page 6 by inserting after the first instructional paragraph the following:&lt;/w:t&gt;&lt;/w:r&gt;&lt;/w:p&gt;&lt;w:p w:rsidR="002A3FE1" w:rsidRDefault="002A3FE1" w:rsidP="002A3FE1"&gt;&lt;w:pPr&gt;&lt;w:ind w:left="360" w:firstLine="360" /&gt;&lt;/w:pPr&gt;&lt;w:bookmarkStart w:id="35" w:name="_PAR__7_91a140df_c388_4c4f_a549_b859c888" /&gt;&lt;w:bookmarkEnd w:id="34" /&gt;&lt;w:r&gt;&lt;w:t&gt;'Amend the bill in section 1 in c. 1057 in §9609 in subsection 1 in the first line (page 15, line 18 in L.D.) by inserting after the following: "&lt;/w:t&gt;&lt;/w:r&gt;&lt;w:r&gt;&lt;w:rPr&gt;&lt;w:u w:val="single" /&gt;&lt;/w:rPr&gt;&lt;w:t&gt;to&lt;/w:t&gt;&lt;/w:r&gt;&lt;w:r&gt;&lt;w:t&gt;" the following: '&lt;/w:t&gt;&lt;/w:r&gt;&lt;w:r&gt;&lt;w:rPr&gt;&lt;w:u w:val="single" /&gt;&lt;/w:rPr&gt;&lt;w:t&gt;collect or&lt;/w:t&gt;&lt;/w:r&gt;&lt;w:r&gt;&lt;w:t&gt;' '&lt;/w:t&gt;&lt;/w:r&gt;&lt;/w:p&gt;&lt;w:p w:rsidR="002A3FE1" w:rsidRDefault="002A3FE1" w:rsidP="002A3FE1"&gt;&lt;w:pPr&gt;&lt;w:ind w:left="360" w:firstLine="360" /&gt;&lt;/w:pPr&gt;&lt;w:bookmarkStart w:id="36" w:name="_INSTRUCTION__6a14ee11_f236_4ad0_9fc3_be" /&gt;&lt;w:bookmarkStart w:id="37" w:name="_PAR__8_82fd657f_925b_411f_adea_37f8c237" /&gt;&lt;w:bookmarkEnd w:id="33" /&gt;&lt;w:bookmarkEnd w:id="35" /&gt;&lt;w:r&gt;&lt;w:t&gt;Amend the amendment on page 7 in subsection 8 in the last line (page 7, line 36 in amendment) by striking out the following: "&lt;/w:t&gt;&lt;/w:r&gt;&lt;w:r&gt;&lt;w:rPr&gt;&lt;w:u w:val="single" /&gt;&lt;/w:rPr&gt;&lt;w:t&gt;2026&lt;/w:t&gt;&lt;/w:r&gt;&lt;w:r&gt;&lt;w:t&gt;" and inserting the following: '&lt;/w:t&gt;&lt;/w:r&gt;&lt;w:r&gt;&lt;w:rPr&gt;&lt;w:u w:val="single" /&gt;&lt;/w:rPr&gt;&lt;w:t&gt;2027&lt;/w:t&gt;&lt;/w:r&gt;&lt;w:r&gt;&lt;w:t&gt;'&lt;/w:t&gt;&lt;/w:r&gt;&lt;/w:p&gt;&lt;w:p w:rsidR="002A3FE1" w:rsidRDefault="002A3FE1" w:rsidP="002A3FE1"&gt;&lt;w:pPr&gt;&lt;w:ind w:left="360" w:firstLine="360" /&gt;&lt;/w:pPr&gt;&lt;w:bookmarkStart w:id="38" w:name="_INSTRUCTION__0ee23683_fed9_4e82_b6f7_0e" /&gt;&lt;w:bookmarkStart w:id="39" w:name="_PAR__9_7150e019_3863_4d73_931c_c7c74833" /&gt;&lt;w:bookmarkEnd w:id="36" /&gt;&lt;w:bookmarkEnd w:id="37" /&gt;&lt;w:r&gt;&lt;w:t&gt;Amend the amendment on page 9 by inserting after subsection 8 the following:&lt;/w:t&gt;&lt;/w:r&gt;&lt;/w:p&gt;&lt;w:p w:rsidR="002A3FE1" w:rsidRDefault="002A3FE1" w:rsidP="002A3FE1"&gt;&lt;w:pPr&gt;&lt;w:ind w:left="360" w:firstLine="360" /&gt;&lt;/w:pPr&gt;&lt;w:bookmarkStart w:id="40" w:name="_PAR__10_6e3d0ce1_ae07_45da_afbe_cd98f43" /&gt;&lt;w:bookmarkEnd w:id="39" /&gt;&lt;w:r&gt;&lt;w:t&gt;'Amend the bill in section 1 in c. 1057 in §9614 in subsection 2 in the 3rd line (page 21, line 32 in L.D.) by striking out the following: "&lt;/w:t&gt;&lt;/w:r&gt;&lt;w:r&gt;&lt;w:rPr&gt;&lt;w:u w:val="single" /&gt;&lt;/w:rPr&gt;&lt;w:t&gt;2027&lt;/w:t&gt;&lt;/w:r&gt;&lt;w:r&gt;&lt;w:t&gt;" and inserting the following: '&lt;/w:t&gt;&lt;/w:r&gt;&lt;w:r&gt;&lt;w:rPr&gt;&lt;w:u w:val="single" /&gt;&lt;/w:rPr&gt;&lt;w:t&gt;2028&lt;/w:t&gt;&lt;/w:r&gt;&lt;w:r&gt;&lt;w:t&gt;' '&lt;/w:t&gt;&lt;/w:r&gt;&lt;/w:p&gt;&lt;w:p w:rsidR="002A3FE1" w:rsidRDefault="002A3FE1" w:rsidP="002A3FE1"&gt;&lt;w:pPr&gt;&lt;w:ind w:left="360" w:firstLine="360" /&gt;&lt;/w:pPr&gt;&lt;w:bookmarkStart w:id="41" w:name="_INSTRUCTION__9795c32b_e3e2_4c94_94be_81" /&gt;&lt;w:bookmarkStart w:id="42" w:name="_PAR__11_896c80cb_c959_4c62_b8f6_1b9d3cd" /&gt;&lt;w:bookmarkEnd w:id="38" /&gt;&lt;w:bookmarkEnd w:id="40" /&gt;&lt;w:r&gt;&lt;w:t&gt;Amend the amendment on page 9 in §9615 in the first indented paragraph in the first line (page 9, line 9 in amendment) by striking out the following: "&lt;/w:t&gt;&lt;/w:r&gt;&lt;w:r&gt;&lt;w:rPr&gt;&lt;w:u w:val="single" /&gt;&lt;/w:rPr&gt;&lt;w:t&gt;February 1, 2027 and annually thereafter&lt;/w:t&gt;&lt;/w:r&gt;&lt;w:r&gt;&lt;w:t&gt;" and inserting the following: '&lt;/w:t&gt;&lt;/w:r&gt;&lt;w:r&gt;&lt;w:rPr&gt;&lt;w:u w:val="single" /&gt;&lt;/w:rPr&gt;&lt;w:t&gt;January 5th annually&lt;/w:t&gt;&lt;/w:r&gt;&lt;w:r&gt;&lt;w:t&gt;'&lt;/w:t&gt;&lt;/w:r&gt;&lt;/w:p&gt;&lt;w:p w:rsidR="002A3FE1" w:rsidRDefault="002A3FE1" w:rsidP="002A3FE1"&gt;&lt;w:pPr&gt;&lt;w:ind w:left="360" w:firstLine="360" /&gt;&lt;/w:pPr&gt;&lt;w:bookmarkStart w:id="43" w:name="_INSTRUCTION__250efc43_9d34_4a16_a521_7c" /&gt;&lt;w:bookmarkStart w:id="44" w:name="_PAR__12_50147614_09d4_41eb_8a8a_519f023" /&gt;&lt;w:bookmarkEnd w:id="41" /&gt;&lt;w:bookmarkEnd w:id="42" /&gt;&lt;w:r&gt;&lt;w:t&gt;Amend the amendment on pages 9 and 10 by striking out all of sections 2 and 3 and inserting the following:&lt;/w:t&gt;&lt;/w:r&gt;&lt;/w:p&gt;&lt;w:p w:rsidR="002A3FE1" w:rsidRDefault="002A3FE1" w:rsidP="002A3FE1"&gt;&lt;w:pPr&gt;&lt;w:ind w:left="360" w:firstLine="360" /&gt;&lt;/w:pPr&gt;&lt;w:bookmarkStart w:id="45" w:name="_PAR__13_0d4d087b_caa7_4483_a196_8207420" /&gt;&lt;w:bookmarkEnd w:id="44" /&gt;&lt;w:r&gt;&lt;w:t&gt;'&lt;/w:t&gt;&lt;/w:r&gt;&lt;w:r&gt;&lt;w:rPr&gt;&lt;w:b /&gt;&lt;w:sz w:val="24" /&gt;&lt;/w:rPr&gt;&lt;w:t&gt;Sec. 2.&lt;/w:t&gt;&lt;/w:r&gt;&lt;w:r&gt;&lt;w:t xml:space="preserve"&gt; &lt;/w:t&gt;&lt;/w:r&gt;&lt;w:r w:rsidRPr="001278F9"&gt;&lt;w:rPr&gt;&lt;w:b /&gt;&lt;w:sz w:val="24" /&gt;&lt;w:szCs w:val="24" /&gt;&lt;/w:rPr&gt;&lt;w:t&gt;Report by Attorney General in 2028.&lt;/w:t&gt;&lt;/w:r&gt;&lt;w:r&gt;&lt;w:t xml:space="preserve"&gt; Notwithstanding the Maine Revised Statutes, Title 10, section 9614, the Attorney General shall submit the first report required by Title 10, section 9614 no later than February 1, 2028.&lt;/w:t&gt;&lt;/w:r&gt;&lt;/w:p&gt;&lt;w:p w:rsidR="002A3FE1" w:rsidRDefault="002A3FE1" w:rsidP="002A3FE1"&gt;&lt;w:pPr&gt;&lt;w:ind w:left="360" w:firstLine="360" /&gt;&lt;/w:pPr&gt;&lt;w:bookmarkStart w:id="46" w:name="_PAR__14_a7cd95c2_dc15_4f44_bf30_f8f6933" /&gt;&lt;w:bookmarkEnd w:id="45" /&gt;&lt;w:r&gt;&lt;w:rPr&gt;&lt;w:b /&gt;&lt;w:sz w:val="24" /&gt;&lt;/w:rPr&gt;&lt;w:t&gt;Sec. 3.  Appropriations and allocations.&lt;/w:t&gt;&lt;/w:r&gt;&lt;w:r&gt;&lt;w:t&gt;  The following appropriations and allocations are made.&lt;/w:t&gt;&lt;/w:r&gt;&lt;/w:p&gt;&lt;w:p w:rsidR="002A3FE1" w:rsidRDefault="002A3FE1" w:rsidP="002A3FE1"&gt;&lt;w:pPr&gt;&lt;w:pStyle w:val="BPSParagraphLeftAlign" /&gt;&lt;w:suppressAutoHyphens /&gt;&lt;w:ind w:left="360" /&gt;&lt;/w:pPr&gt;&lt;w:bookmarkStart w:id="47" w:name="_PAR__15_ac670a95_cd0d_4416_8ef2_faa4ad3" /&gt;&lt;w:bookmarkEnd w:id="46" /&gt;&lt;w:r&gt;&lt;w:rPr&gt;&lt;w:b /&gt;&lt;/w:rPr&gt;&lt;w:t&gt;ATTORNEY GENERAL, DEPARTMENT OF THE&lt;/w:t&gt;&lt;/w:r&gt;&lt;/w:p&gt;&lt;w:p w:rsidR="002A3FE1" w:rsidRDefault="002A3FE1" w:rsidP="002A3FE1"&gt;&lt;w:pPr&gt;&lt;w:pStyle w:val="BPSParagraphLeftAlign" /&gt;&lt;w:suppressAutoHyphens /&gt;&lt;w:ind w:left="360" /&gt;&lt;/w:pPr&gt;&lt;w:bookmarkStart w:id="48" w:name="_PAR__16_ce4f496b_17e7_470e_a3e0_5be960a" /&gt;&lt;w:bookmarkEnd w:id="47" /&gt;&lt;w:r&gt;&lt;w:rPr&gt;&lt;w:b /&gt;&lt;/w:rPr&gt;&lt;w:t&gt;Administration - Attorney General 0310&lt;/w:t&gt;&lt;/w:r&gt;&lt;/w:p&gt;&lt;w:p w:rsidR="002A3FE1" w:rsidRDefault="002A3FE1" w:rsidP="002A3FE1"&gt;&lt;w:pPr&gt;&lt;w:ind w:left="360" /&gt;&lt;/w:pPr&gt;&lt;w:bookmarkStart w:id="49" w:name="_PAR__17_21ff5549_d705_4c48_af3d_26368db" /&gt;&lt;w:bookmarkEnd w:id="48" /&gt;&lt;w:r&gt;&lt;w:t&gt;Initiative: Provides funding for one Assistant Attorney General position, one Paralegal position, one Technician position and related costs to administer and enforce the Maine Online Data Privacy Act.&lt;/w:t&gt;&lt;/w:r&gt;&lt;/w:p&gt;&lt;w:tbl&gt;&lt;w:tblPr&gt;&lt;w:tblStyle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w:rsidR="002A3FE1" w:rsidTr="005F0D26"&gt;&lt;w:tc&gt;&lt;w:tcPr&gt;&lt;w:tcW w:w="5069" w:type="dxa" /&gt;&lt;/w:tcPr&gt;&lt;w:p w:rsidR="002A3FE1" w:rsidRDefault="002A3FE1" w:rsidP="005F0D26"&gt;&lt;w:pPr&gt;&lt;w:spacing w:before="0" w:after="0" /&gt;&lt;/w:pPr&gt;&lt;w:bookmarkStart w:id="50" w:name="_PAR__18_6e23572c_9271_4db0_bcd8_57450fc" /&gt;&lt;w:bookmarkStart w:id="51" w:name="_LINE__41_43b2567c_b8b0_4182_9259_029aab" /&gt;&lt;w:bookmarkEnd w:id="49" /&gt;&lt;w:r&gt;&lt;w:rPr&gt;&lt;w:b /&gt;&lt;/w:rPr&gt;&lt;w:t&gt;OTHER SPECIAL REVENUE FUNDS&lt;/w:t&gt;&lt;/w:r&gt;&lt;w:bookmarkEnd w:id="51" /&gt;&lt;/w:p&gt;&lt;/w:tc&gt;&lt;w:tc&gt;&lt;w:tcPr&gt;&lt;w:tcW w:w="1469" w:type="dxa" /&gt;&lt;/w:tcPr&gt;&lt;w:p w:rsidR="002A3FE1" w:rsidRDefault="002A3FE1" w:rsidP="005F0D26"&gt;&lt;w:pPr&gt;&lt;w:spacing w:before="0" w:after="0" /&gt;&lt;w:jc w:val="right" /&gt;&lt;/w:pPr&gt;&lt;w:bookmarkStart w:id="52" w:name="_LINE__41_e04d10c4_4a71_45e3_8eff_360d5d" /&gt;&lt;w:r&gt;&lt;w:rPr&gt;&lt;w:b /&gt;&lt;/w:rPr&gt;&lt;w:t&gt;2025-26&lt;/w:t&gt;&lt;/w:r&gt;&lt;w:bookmarkEnd w:id="52" /&gt;&lt;/w:p&gt;&lt;/w:tc&gt;&lt;w:tc&gt;&lt;w:tcPr&gt;&lt;w:tcW w:w="1469" w:type="dxa" /&gt;&lt;/w:tcPr&gt;&lt;w:p w:rsidR="002A3FE1" w:rsidRDefault="002A3FE1" w:rsidP="005F0D26"&gt;&lt;w:pPr&gt;&lt;w:spacing w:before="0" w:after="0" /&gt;&lt;w:jc w:val="right" /&gt;&lt;/w:pPr&gt;&lt;w:bookmarkStart w:id="53" w:name="_LINE__41_a803b049_2e92_458f_8ccf_626dbb" /&gt;&lt;w:r&gt;&lt;w:rPr&gt;&lt;w:b /&gt;&lt;/w:rPr&gt;&lt;w:t&gt;2026-27&lt;/w:t&gt;&lt;/w:r&gt;&lt;w:bookmarkEnd w:id="53" /&gt;&lt;/w:p&gt;&lt;/w:tc&gt;&lt;/w:tr&gt;&lt;w:tr w:rsidR="002A3FE1" w:rsidTr="005F0D26"&gt;&lt;w:tc&gt;&lt;w:tcPr&gt;&lt;w:tcW w:w="5069" w:type="dxa" /&gt;&lt;/w:tcPr&gt;&lt;w:p w:rsidR="002A3FE1" w:rsidRDefault="002A3FE1" w:rsidP="005F0D26"&gt;&lt;w:pPr&gt;&lt;w:spacing w:before="0" w:after="0" /&gt;&lt;w:ind w:left="180" /&gt;&lt;/w:pPr&gt;&lt;w:bookmarkStart w:id="54" w:name="_PAGE__3_759dd90e_b6b8_4c28_b27e_af0ef46" /&gt;&lt;w:bookmarkStart w:id="55" w:name="_PAR__2_32b3e1c5_7e52_479e_b2a4_2ec88ab0" /&gt;&lt;w:bookmarkStart w:id="56" w:name="_LINE__1_c70f65af_8595_4bbd_b96a_f54bf50" /&gt;&lt;w:bookmarkEnd w:id="27" /&gt;&lt;w:bookmarkEnd w:id="50" /&gt;&lt;w:r&gt;&lt;w:t&gt;POSITIONS - LEGISLATIVE COUNT&lt;/w:t&gt;&lt;/w:r&gt;&lt;w:bookmarkEnd w:id="56" /&gt;&lt;/w:p&gt;&lt;/w:tc&gt;&lt;w:tc&gt;&lt;w:tcPr&gt;&lt;w:tcW w:w="1469" w:type="dxa" /&gt;&lt;/w:tcPr&gt;&lt;w:p w:rsidR="002A3FE1" w:rsidRDefault="002A3FE1" w:rsidP="005F0D26"&gt;&lt;w:pPr&gt;&lt;w:spacing w:before="0" w:after="0" /&gt;&lt;w:jc w:val="right" /&gt;&lt;/w:pPr&gt;&lt;w:bookmarkStart w:id="57" w:name="_LINE__1_d3e339ac_da9b_4ac6_b786_0799c0c" /&gt;&lt;w:r&gt;&lt;w:t&gt;0.000&lt;/w:t&gt;&lt;/w:r&gt;&lt;w:bookmarkEnd w:id="57" /&gt;&lt;/w:p&gt;&lt;/w:tc&gt;&lt;w:tc&gt;&lt;w:tcPr&gt;&lt;w:tcW w:w="1469" w:type="dxa" /&gt;&lt;/w:tcPr&gt;&lt;w:p w:rsidR="002A3FE1" w:rsidRDefault="002A3FE1" w:rsidP="005F0D26"&gt;&lt;w:pPr&gt;&lt;w:spacing w:before="0" w:after="0" /&gt;&lt;w:jc w:val="right" /&gt;&lt;/w:pPr&gt;&lt;w:bookmarkStart w:id="58" w:name="_LINE__1_88b5fc40_d3f8_4046_879d_511b01b" /&gt;&lt;w:r&gt;&lt;w:t&gt;3.000&lt;/w:t&gt;&lt;/w:r&gt;&lt;w:bookmarkEnd w:id="58" /&gt;&lt;/w:p&gt;&lt;/w:tc&gt;&lt;/w:tr&gt;&lt;w:tr w:rsidR="002A3FE1" w:rsidTr="005F0D26"&gt;&lt;w:tc&gt;&lt;w:tcPr&gt;&lt;w:tcW w:w="5069" w:type="dxa" /&gt;&lt;/w:tcPr&gt;&lt;w:p w:rsidR="002A3FE1" w:rsidRDefault="002A3FE1" w:rsidP="005F0D26"&gt;&lt;w:pPr&gt;&lt;w:spacing w:before="0" w:after="0" /&gt;&lt;w:ind w:left="180" /&gt;&lt;/w:pPr&gt;&lt;w:bookmarkStart w:id="59" w:name="_LINE__2_0a374e77_559f_4996_b53d_4966835" /&gt;&lt;w:r&gt;&lt;w:t&gt;Personal Services&lt;/w:t&gt;&lt;/w:r&gt;&lt;w:bookmarkEnd w:id="59" /&gt;&lt;/w:p&gt;&lt;/w:tc&gt;&lt;w:tc&gt;&lt;w:tcPr&gt;&lt;w:tcW w:w="1469" w:type="dxa" /&gt;&lt;/w:tcPr&gt;&lt;w:p w:rsidR="002A3FE1" w:rsidRDefault="002A3FE1" w:rsidP="005F0D26"&gt;&lt;w:pPr&gt;&lt;w:spacing w:before="0" w:after="0" /&gt;&lt;w:jc w:val="right" /&gt;&lt;/w:pPr&gt;&lt;w:bookmarkStart w:id="60" w:name="_LINE__2_bb1b2922_e343_4f0f_a195_9ab1e0e" /&gt;&lt;w:r&gt;&lt;w:t&gt;$0&lt;/w:t&gt;&lt;/w:r&gt;&lt;w:bookmarkEnd w:id="60" /&gt;&lt;/w:p&gt;&lt;/w:tc&gt;&lt;w:tc&gt;&lt;w:tcPr&gt;&lt;w:tcW w:w="1469" w:type="dxa" /&gt;&lt;/w:tcPr&gt;&lt;w:p w:rsidR="002A3FE1" w:rsidRDefault="002A3FE1" w:rsidP="005F0D26"&gt;&lt;w:pPr&gt;&lt;w:spacing w:before="0" w:after="0" /&gt;&lt;w:jc w:val="right" /&gt;&lt;/w:pPr&gt;&lt;w:bookmarkStart w:id="61" w:name="_LINE__2_4d56fb4f_edf7_4a8b_bee3_bba0bc3" /&gt;&lt;w:r&gt;&lt;w:t&gt;$420,508&lt;/w:t&gt;&lt;/w:r&gt;&lt;w:bookmarkEnd w:id="61" /&gt;&lt;/w:p&gt;&lt;/w:tc&gt;&lt;/w:tr&gt;&lt;w:tr w:rsidR="002A3FE1" w:rsidTr="005F0D26"&gt;&lt;w:tc&gt;&lt;w:tcPr&gt;&lt;w:tcW w:w="5069" w:type="dxa" /&gt;&lt;/w:tcPr&gt;&lt;w:p w:rsidR="002A3FE1" w:rsidRDefault="002A3FE1" w:rsidP="005F0D26"&gt;&lt;w:pPr&gt;&lt;w:spacing w:before="0" w:after="0" /&gt;&lt;w:ind w:left="180" /&gt;&lt;/w:pPr&gt;&lt;w:bookmarkStart w:id="62" w:name="_LINE__3_34ab29d7_dfc7_4ecc_89b8_bbd69c1" /&gt;&lt;w:r&gt;&lt;w:t&gt;All Other&lt;/w:t&gt;&lt;/w:r&gt;&lt;w:bookmarkEnd w:id="62" /&gt;&lt;/w:p&gt;&lt;/w:tc&gt;&lt;w:tc&gt;&lt;w:tcPr&gt;&lt;w:tcW w:w="1469" w:type="dxa" /&gt;&lt;/w:tcPr&gt;&lt;w:p w:rsidR="002A3FE1" w:rsidRDefault="002A3FE1" w:rsidP="005F0D26"&gt;&lt;w:pPr&gt;&lt;w:spacing w:before="0" w:after="0" /&gt;&lt;w:jc w:val="right" /&gt;&lt;/w:pPr&gt;&lt;w:bookmarkStart w:id="63" w:name="_LINE__3_c4f02c6f_e65f_4b1a_a83b_cf7aa78" /&gt;&lt;w:r&gt;&lt;w:t&gt;$0&lt;/w:t&gt;&lt;/w:r&gt;&lt;w:bookmarkEnd w:id="63" /&gt;&lt;/w:p&gt;&lt;/w:tc&gt;&lt;w:tc&gt;&lt;w:tcPr&gt;&lt;w:tcW w:w="1469" w:type="dxa" /&gt;&lt;/w:tcPr&gt;&lt;w:p w:rsidR="002A3FE1" w:rsidRDefault="002A3FE1" w:rsidP="005F0D26"&gt;&lt;w:pPr&gt;&lt;w:spacing w:before="0" w:after="0" /&gt;&lt;w:jc w:val="right" /&gt;&lt;/w:pPr&gt;&lt;w:bookmarkStart w:id="64" w:name="_LINE__3_460e4fe0_bd67_47dc_96d9_d7d5502" /&gt;&lt;w:r&gt;&lt;w:t&gt;$20,000&lt;/w:t&gt;&lt;/w:r&gt;&lt;w:bookmarkEnd w:id="64" /&gt;&lt;/w:p&gt;&lt;/w:tc&gt;&lt;/w:tr&gt;&lt;w:tr w:rsidR="002A3FE1" w:rsidTr="005F0D26"&gt;&lt;w:tc&gt;&lt;w:tcPr&gt;&lt;w:tcW w:w="5069" w:type="dxa" /&gt;&lt;/w:tcPr&gt;&lt;w:p w:rsidR="002A3FE1" w:rsidRDefault="002A3FE1" w:rsidP="005F0D26"&gt;&lt;w:pPr&gt;&lt;w:spacing w:before="0" w:after="0" /&gt;&lt;/w:pPr&gt;&lt;w:bookmarkStart w:id="65" w:name="_LINE__4_2ae39c05_11b6_4e44_973b_1bcf105" /&gt;&lt;w:r&gt;&lt;w:t xml:space="preserve"&gt; &lt;/w:t&gt;&lt;/w:r&gt;&lt;w:bookmarkEnd w:id="65" /&gt;&lt;/w:p&gt;&lt;/w:tc&gt;&lt;w:tc&gt;&lt;w:tcPr&gt;&lt;w:tcW w:w="1469" w:type="dxa" /&gt;&lt;/w:tcPr&gt;&lt;w:p w:rsidR="002A3FE1" w:rsidRDefault="002A3FE1" w:rsidP="005F0D26"&gt;&lt;w:pPr&gt;&lt;w:spacing w:before="0" w:after="0" /&gt;&lt;w:jc w:val="right" /&gt;&lt;/w:pPr&gt;&lt;w:bookmarkStart w:id="66" w:name="_LINE__4_3670ab44_1a44_43c8_83c7_7f1a971" /&gt;&lt;w:r&gt;&lt;w:t&gt;__________&lt;/w:t&gt;&lt;/w:r&gt;&lt;w:bookmarkEnd w:id="66" /&gt;&lt;/w:p&gt;&lt;/w:tc&gt;&lt;w:tc&gt;&lt;w:tcPr&gt;&lt;w:tcW w:w="1469" w:type="dxa" /&gt;&lt;/w:tcPr&gt;&lt;w:p w:rsidR="002A3FE1" w:rsidRDefault="002A3FE1" w:rsidP="005F0D26"&gt;&lt;w:pPr&gt;&lt;w:spacing w:before="0" w:after="0" /&gt;&lt;w:jc w:val="right" /&gt;&lt;/w:pPr&gt;&lt;w:bookmarkStart w:id="67" w:name="_LINE__4_521359c9_e1d6_4908_9688_a485da2" /&gt;&lt;w:r&gt;&lt;w:t&gt;__________&lt;/w:t&gt;&lt;/w:r&gt;&lt;w:bookmarkEnd w:id="67" /&gt;&lt;/w:p&gt;&lt;/w:tc&gt;&lt;/w:tr&gt;&lt;w:tr w:rsidR="002A3FE1" w:rsidTr="005F0D26"&gt;&lt;w:tc&gt;&lt;w:tcPr&gt;&lt;w:tcW w:w="5069" w:type="dxa" /&gt;&lt;/w:tcPr&gt;&lt;w:p w:rsidR="002A3FE1" w:rsidRDefault="002A3FE1" w:rsidP="005F0D26"&gt;&lt;w:pPr&gt;&lt;w:spacing w:before="0" w:after="0" /&gt;&lt;/w:pPr&gt;&lt;w:bookmarkStart w:id="68" w:name="_LINE__5_906009ef_5484_4f6d_9c54_18664a6" /&gt;&lt;w:r&gt;&lt;w:t&gt;OTHER SPECIAL REVENUE FUNDS TOTAL&lt;/w:t&gt;&lt;/w:r&gt;&lt;w:bookmarkEnd w:id="68" /&gt;&lt;/w:p&gt;&lt;/w:tc&gt;&lt;w:tc&gt;&lt;w:tcPr&gt;&lt;w:tcW w:w="1469" w:type="dxa" /&gt;&lt;/w:tcPr&gt;&lt;w:p w:rsidR="002A3FE1" w:rsidRDefault="002A3FE1" w:rsidP="005F0D26"&gt;&lt;w:pPr&gt;&lt;w:spacing w:before="0" w:after="0" /&gt;&lt;w:jc w:val="right" /&gt;&lt;/w:pPr&gt;&lt;w:bookmarkStart w:id="69" w:name="_LINE__5_842f8ee1_0ea1_4c6e_a019_d7f151a" /&gt;&lt;w:r&gt;&lt;w:t&gt;$0&lt;/w:t&gt;&lt;/w:r&gt;&lt;w:bookmarkEnd w:id="69" /&gt;&lt;/w:p&gt;&lt;/w:tc&gt;&lt;w:tc&gt;&lt;w:tcPr&gt;&lt;w:tcW w:w="1469" w:type="dxa" /&gt;&lt;/w:tcPr&gt;&lt;w:p w:rsidR="002A3FE1" w:rsidRDefault="002A3FE1" w:rsidP="005F0D26"&gt;&lt;w:pPr&gt;&lt;w:spacing w:before="0" w:after="0" /&gt;&lt;w:jc w:val="right" /&gt;&lt;/w:pPr&gt;&lt;w:bookmarkStart w:id="70" w:name="_LINE__5_ca5026cc_90d7_4ed6_8143_7f24271" /&gt;&lt;w:r&gt;&lt;w:t&gt;$440,508&lt;/w:t&gt;&lt;/w:r&gt;&lt;w:bookmarkEnd w:id="70" /&gt;&lt;/w:p&gt;&lt;/w:tc&gt;&lt;/w:tr&gt;&lt;/w:tbl&gt;&lt;w:p w:rsidR="002A3FE1" w:rsidRDefault="002A3FE1" w:rsidP="002A3FE1"&gt;&lt;w:pPr&gt;&lt;w:ind w:left="360" w:firstLine="360" /&gt;&lt;/w:pPr&gt;&lt;w:bookmarkStart w:id="71" w:name="_PAR__3_b4f26ca1_d19b_452c_8c92_6d981eb1" /&gt;&lt;w:bookmarkEnd w:id="55" /&gt;&lt;w:r&gt;&lt;w:rPr&gt;&lt;w:b /&gt;&lt;w:sz w:val="24" /&gt;&lt;/w:rPr&gt;&lt;w:t xml:space="preserve"&gt;Sec. 4.  Effective date. &lt;/w:t&gt;&lt;/w:r&gt;&lt;w:r&gt;&lt;w:t&gt;That section of this Act that enacts the Maine Revised Statutes, Title 10, chapter 1057 takes effect September 1, 2027.'&lt;/w:t&gt;&lt;/w:r&gt;&lt;/w:p&gt;&lt;w:p w:rsidR="002A3FE1" w:rsidRDefault="002A3FE1" w:rsidP="002A3FE1"&gt;&lt;w:pPr&gt;&lt;w:ind w:left="360" w:firstLine="360" /&gt;&lt;/w:pPr&gt;&lt;w:bookmarkStart w:id="72" w:name="_INSTRUCTION__7a6e4ac1_7309_461e_a702_17" /&gt;&lt;w:bookmarkStart w:id="73" w:name="_PAR__4_8efd3151_8527_4956_baed_d5df3dd2" /&gt;&lt;w:bookmarkEnd w:id="43" /&gt;&lt;w:bookmarkEnd w:id="71" /&gt;&lt;w:r&gt;&lt;w:t&gt;Amend the amendment by relettering or renumbering any nonconsecutive Part letter or section number to read consecutively.&lt;/w:t&gt;&lt;/w:r&gt;&lt;/w:p&gt;&lt;w:p w:rsidR="002A3FE1" w:rsidRDefault="002A3FE1" w:rsidP="002A3FE1"&gt;&lt;w:pPr&gt;&lt;w:keepNext /&gt;&lt;w:spacing w:before="240" /&gt;&lt;w:ind w:left="360" /&gt;&lt;w:jc w:val="center" /&gt;&lt;/w:pPr&gt;&lt;w:bookmarkStart w:id="74" w:name="_SUMMARY__1af42921_7e6a_40f8_a261_b3fe92" /&gt;&lt;w:bookmarkStart w:id="75" w:name="_PAR__5_1be711f9_427a_456c_a939_d14f7f36" /&gt;&lt;w:bookmarkEnd w:id="72" /&gt;&lt;w:bookmarkEnd w:id="73" /&gt;&lt;w:r&gt;&lt;w:rPr&gt;&lt;w:b /&gt;&lt;w:sz w:val="24" /&gt;&lt;/w:rPr&gt;&lt;w:t&gt;SUMMARY&lt;/w:t&gt;&lt;/w:r&gt;&lt;/w:p&gt;&lt;w:p w:rsidR="002A3FE1" w:rsidRDefault="002A3FE1" w:rsidP="002A3FE1"&gt;&lt;w:pPr&gt;&lt;w:ind w:left="360" w:firstLine="360" /&gt;&lt;w:rPr&gt;&lt;w:noProof /&gt;&lt;/w:rPr&gt;&lt;/w:pPr&gt;&lt;w:bookmarkStart w:id="76" w:name="_PAR__6_ae21a05d_db04_4d51_9757_d2be359a" /&gt;&lt;w:bookmarkEnd w:id="75" /&gt;&lt;w:r&gt;&lt;w:rPr&gt;&lt;w:noProof /&gt;&lt;/w:rPr&gt;&lt;w:t&gt;This amendment amends Committee Amendment "A" to:&lt;/w:t&gt;&lt;/w:r&gt;&lt;/w:p&gt;&lt;w:p w:rsidR="002A3FE1" w:rsidRDefault="002A3FE1" w:rsidP="002A3FE1"&gt;&lt;w:pPr&gt;&lt;w:ind w:left="360" w:firstLine="360" /&gt;&lt;w:rPr&gt;&lt;w:noProof /&gt;&lt;/w:rPr&gt;&lt;/w:pPr&gt;&lt;w:bookmarkStart w:id="77" w:name="_PAR__7_493daa46_94b4_4ae7_a3d7_d29a71bb" /&gt;&lt;w:bookmarkEnd w:id="76" /&gt;&lt;w:r&gt;&lt;w:rPr&gt;&lt;w:noProof /&gt;&lt;/w:rPr&gt;&lt;w:t&gt;1.  Exempt from the definition of "collect" activities between a controller and a processor and between a processor and its subcontractors;&lt;/w:t&gt;&lt;/w:r&gt;&lt;/w:p&gt;&lt;w:p w:rsidR="002A3FE1" w:rsidRDefault="002A3FE1" w:rsidP="002A3FE1"&gt;&lt;w:pPr&gt;&lt;w:ind w:left="360" w:firstLine="360" /&gt;&lt;w:rPr&gt;&lt;w:noProof /&gt;&lt;/w:rPr&gt;&lt;/w:pPr&gt;&lt;w:bookmarkStart w:id="78" w:name="_PAR__8_e1d5b86a_90a3_4dfd_9f10_724604a3" /&gt;&lt;w:bookmarkEnd w:id="77" /&gt;&lt;w:r&gt;&lt;w:rPr&gt;&lt;w:noProof /&gt;&lt;/w:rPr&gt;&lt;w:t&gt;2.  Remove from the definition of "process" the exclusion of the collection of personal data;&lt;/w:t&gt;&lt;/w:r&gt;&lt;/w:p&gt;&lt;w:p w:rsidR="002A3FE1" w:rsidRDefault="002A3FE1" w:rsidP="002A3FE1"&gt;&lt;w:pPr&gt;&lt;w:ind w:left="360" w:firstLine="360" /&gt;&lt;w:rPr&gt;&lt;w:noProof /&gt;&lt;/w:rPr&gt;&lt;/w:pPr&gt;&lt;w:bookmarkStart w:id="79" w:name="_PAR__9_19c0ac33_39c9_433c_89a9_cc65b52f" /&gt;&lt;w:bookmarkEnd w:id="78" /&gt;&lt;w:r&gt;&lt;w:rPr&gt;&lt;w:noProof /&gt;&lt;/w:rPr&gt;&lt;w:t&gt;3.  Add to the definition of "processor" the collection of personal data;&lt;/w:t&gt;&lt;/w:r&gt;&lt;/w:p&gt;&lt;w:p w:rsidR="002A3FE1" w:rsidRDefault="002A3FE1" w:rsidP="002A3FE1"&gt;&lt;w:pPr&gt;&lt;w:ind w:left="360" w:firstLine="360" /&gt;&lt;w:rPr&gt;&lt;w:noProof /&gt;&lt;/w:rPr&gt;&lt;/w:pPr&gt;&lt;w:bookmarkStart w:id="80" w:name="_PAR__10_83ba282c_f2fe_4033_b0f5_016384d" /&gt;&lt;w:bookmarkEnd w:id="79" /&gt;&lt;w:r&gt;&lt;w:rPr&gt;&lt;w:noProof /&gt;&lt;/w:rPr&gt;&lt;w:t&gt;4.  Remove from the definition of "publicly available information" the exclusion of information used to create a consumer profile that is publicly available, information available for sale and inferences related to such information;&lt;/w:t&gt;&lt;/w:r&gt;&lt;/w:p&gt;&lt;w:p w:rsidR="002A3FE1" w:rsidRDefault="002A3FE1" w:rsidP="002A3FE1"&gt;&lt;w:pPr&gt;&lt;w:ind w:left="360" w:firstLine="360" /&gt;&lt;w:rPr&gt;&lt;w:noProof /&gt;&lt;/w:rPr&gt;&lt;/w:pPr&gt;&lt;w:bookmarkStart w:id="81" w:name="_PAR__11_27ee93ec_b63a_4c19_968b_28bd8ab" /&gt;&lt;w:bookmarkEnd w:id="80" /&gt;&lt;w:r&gt;&lt;w:rPr&gt;&lt;w:noProof /&gt;&lt;/w:rPr&gt;&lt;w:t&gt;5.  Add as an exempt entity a political organization;&lt;/w:t&gt;&lt;/w:r&gt;&lt;/w:p&gt;&lt;w:p w:rsidR="002A3FE1" w:rsidRDefault="002A3FE1" w:rsidP="002A3FE1"&gt;&lt;w:pPr&gt;&lt;w:ind w:left="360" w:firstLine="360" /&gt;&lt;w:rPr&gt;&lt;w:noProof /&gt;&lt;/w:rPr&gt;&lt;/w:pPr&gt;&lt;w:bookmarkStart w:id="82" w:name="_PAR__12_69213c71_1b2a_42d6_a821_9acbf33" /&gt;&lt;w:bookmarkEnd w:id="81" /&gt;&lt;w:r&gt;&lt;w:rPr&gt;&lt;w:noProof /&gt;&lt;/w:rPr&gt;&lt;w:t&gt;6.  Delay the effective date of the Maine Online Data Privacy Act from September 1, 2026, as proposed in Committee Amendment "A," to September 1, 2027 and make other date changes to accommodate that delay, including:&lt;/w:t&gt;&lt;/w:r&gt;&lt;/w:p&gt;&lt;w:p w:rsidR="002A3FE1" w:rsidRDefault="002A3FE1" w:rsidP="002A3FE1"&gt;&lt;w:pPr&gt;&lt;w:ind w:left="720" /&gt;&lt;w:rPr&gt;&lt;w:noProof /&gt;&lt;/w:rPr&gt;&lt;/w:pPr&gt;&lt;w:bookmarkStart w:id="83" w:name="_PAR__13_ec8911d1_d3c1_4943_8836_f3f6f3b" /&gt;&lt;w:bookmarkEnd w:id="82" /&gt;&lt;w:r&gt;&lt;w:rPr&gt;&lt;w:noProof /&gt;&lt;/w:rPr&gt;&lt;w:t xml:space="preserve"&gt;A.  The date by which a consumer must be allowed to opt out of the collection or processing of data, September 1, 2027; &lt;/w:t&gt;&lt;/w:r&gt;&lt;/w:p&gt;&lt;w:p w:rsidR="002A3FE1" w:rsidRDefault="002A3FE1" w:rsidP="002A3FE1"&gt;&lt;w:pPr&gt;&lt;w:ind w:left="720" /&gt;&lt;w:rPr&gt;&lt;w:noProof /&gt;&lt;/w:rPr&gt;&lt;/w:pPr&gt;&lt;w:bookmarkStart w:id="84" w:name="_PAR__14_6a95f208_8915_469e_a118_542dc74" /&gt;&lt;w:bookmarkEnd w:id="83" /&gt;&lt;w:r&gt;&lt;w:rPr&gt;&lt;w:noProof /&gt;&lt;/w:rPr&gt;&lt;w:t xml:space="preserve"&gt;B.  The cutoff date for a violation that the controller or processor may cure without enforcement by the Attorney General, April 1, 2028; and &lt;/w:t&gt;&lt;/w:r&gt;&lt;/w:p&gt;&lt;w:p w:rsidR="002A3FE1" w:rsidRDefault="002A3FE1" w:rsidP="002A3FE1"&gt;&lt;w:pPr&gt;&lt;w:ind w:left="720" /&gt;&lt;w:rPr&gt;&lt;w:noProof /&gt;&lt;/w:rPr&gt;&lt;/w:pPr&gt;&lt;w:bookmarkStart w:id="85" w:name="_PAR__15_c3934326_b07d_4c77_ac34_1bc0bef" /&gt;&lt;w:bookmarkEnd w:id="84" /&gt;&lt;w:r&gt;&lt;w:rPr&gt;&lt;w:noProof /&gt;&lt;/w:rPr&gt;&lt;w:t&gt;C.  The date the Attorney General is first required to submit a report to the joint standing committee of the Legislature having jurisdiction over judiciary matters, February 1, 2028.  Subsequent reports are due annually by January 5th; and&lt;/w:t&gt;&lt;/w:r&gt;&lt;/w:p&gt;&lt;w:p w:rsidR="002A3FE1" w:rsidRDefault="002A3FE1" w:rsidP="002A3FE1"&gt;&lt;w:pPr&gt;&lt;w:keepNext /&gt;&lt;w:ind w:left="360" w:firstLine="360" /&gt;&lt;/w:pPr&gt;&lt;w:bookmarkStart w:id="86" w:name="_PAR__16_fb1c6100_8948_430d_94dc_fcccf57" /&gt;&lt;w:bookmarkEnd w:id="85" /&gt;&lt;w:r&gt;&lt;w:rPr&gt;&lt;w:noProof /&gt;&lt;/w:rPr&gt;&lt;w:t&gt;7.  Replace the appropriation and allocation section in Committee Amendment "A" to change the source of the funding.&lt;/w:t&gt;&lt;/w:r&gt;&lt;/w:p&gt;&lt;w:p w:rsidR="002A3FE1" w:rsidRDefault="002A3FE1" w:rsidP="002A3FE1"&gt;&lt;w:pPr&gt;&lt;w:keepNext /&gt;&lt;w:spacing w:before="400" w:after="120" w:line="259" w:lineRule="auto" /&gt;&lt;w:ind w:left="360" /&gt;&lt;w:rPr&gt;&lt;w:b /&gt;&lt;/w:rPr&gt;&lt;/w:pPr&gt;&lt;w:bookmarkStart w:id="87" w:name="_SPONSOR_BLOCK__669ae519_c79d_412c_b3b3_" /&gt;&lt;w:bookmarkStart w:id="88" w:name="_PAR__17_a00ddc3c_5e08_493f_9b29_b7dc47f" /&gt;&lt;w:bookmarkEnd w:id="74" /&gt;&lt;w:bookmarkEnd w:id="86" /&gt;&lt;w:r&gt;&lt;w:rPr&gt;&lt;w:b /&gt;&lt;/w:rPr&gt;&lt;w:t&gt;SPONSORED BY: ___________________________________&lt;/w:t&gt;&lt;/w:r&gt;&lt;/w:p&gt;&lt;w:p w:rsidR="002A3FE1" w:rsidRDefault="002A3FE1" w:rsidP="002A3FE1"&gt;&lt;w:pPr&gt;&lt;w:keepNext /&gt;&lt;w:spacing w:after="120" w:line="259" w:lineRule="auto" /&gt;&lt;w:ind w:left="720" /&gt;&lt;w:rPr&gt;&lt;w:b /&gt;&lt;/w:rPr&gt;&lt;/w:pPr&gt;&lt;w:bookmarkStart w:id="89" w:name="_PAR__18_4b842f04_cf8b_4a4e_9381_e9f8a82" /&gt;&lt;w:bookmarkEnd w:id="88" /&gt;&lt;w:r&gt;&lt;w:rPr&gt;&lt;w:b /&gt;&lt;/w:rPr&gt;&lt;w:t&gt;(Senator CARNEY, A.)&lt;/w:t&gt;&lt;/w:r&gt;&lt;/w:p&gt;&lt;w:p w:rsidR="00000000" w:rsidRPr="002A3FE1" w:rsidRDefault="002A3FE1" w:rsidP="002A3FE1"&gt;&lt;w:pPr&gt;&lt;w:spacing w:after="120" w:line="259" w:lineRule="auto" /&gt;&lt;w:ind w:left="1080" /&gt;&lt;w:rPr&gt;&lt;w:b /&gt;&lt;/w:rPr&gt;&lt;/w:pPr&gt;&lt;w:bookmarkStart w:id="90" w:name="_PAR__19_29f5997a_c81b_4c21_a569_06f9b31" /&gt;&lt;w:bookmarkEnd w:id="89" /&gt;&lt;w:r&gt;&lt;w:rPr&gt;&lt;w:b /&gt;&lt;/w:rPr&gt;&lt;w:t&gt;COUNTY: Cumberland&lt;/w:t&gt;&lt;/w:r&gt;&lt;w:bookmarkEnd w:id="54" /&gt;&lt;w:bookmarkEnd w:id="87" /&gt;&lt;w:bookmarkEnd w:id="90" /&gt;&lt;/w:p&gt;&lt;w:sectPr w:rsidR="00000000" w:rsidRPr="002A3FE1" w:rsidSect="002A3FE1"&gt;&lt;w:footerReference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_PAGE__1_7e6af5e6_f113_4c42_848d_bd6677c</BookmarkName>
                <Tables/>
              </ProcessedCheckInPage>
              <ProcessedCheckInPage>
                <PageNumber>2</PageNumber>
                <BookmarkName>_PAGE__2_d62be32b_63c8_4f07_b902_3d77f93</BookmarkName>
                <Tables>
                  <TableLineTracker>
                    <BookmarkName>_PAR__18_6e23572c_9271_4db0_bcd8_57450fc</BookmarkName>
                    <TableRows>
                      <TableRow>
                        <TableLines>
                          <TableLine>
                            <LineFragments>
                              <TableLineFragment/>
                              <TableLineFragment/>
                              <TableLineFragment/>
                            </LineFragments>
                            <VerticalPosition>661.5</VerticalPosition>
                            <LineNumber>41</LineNumber>
                            <BookmarkName>_LINE__41_43b2567c_b8b0_4182_9259_029aab</BookmarkName>
                          </TableLine>
                        </TableLines>
                        <StartingRowLineNumber>41</StartingRowLineNumber>
                        <EndingRowLineNumber>41</EndingRowLineNumber>
                      </TableRow>
                    </TableRows>
                  </TableLineTracker>
                </Tables>
              </ProcessedCheckInPage>
              <ProcessedCheckInPage>
                <PageNumber>3</PageNumber>
                <BookmarkName>_PAGE__3_759dd90e_b6b8_4c28_b27e_af0ef46</BookmarkName>
                <Tables>
                  <TableLineTracker>
                    <BookmarkName>_PAR__2_32b3e1c5_7e52_479e_b2a4_2ec88ab0</BookmarkName>
                    <TableRows>
                      <TableRow>
                        <TableLines>
                          <TableLine>
                            <LineFragments>
                              <TableLineFragment/>
                              <TableLineFragment/>
                              <TableLineFragment/>
                            </LineFragments>
                            <VerticalPosition>73.5</VerticalPosition>
                            <LineNumber>1</LineNumber>
                            <BookmarkName>_LINE__1_c70f65af_8595_4bbd_b96a_f54bf50</BookmarkName>
                          </TableLine>
                        </TableLines>
                        <StartingRowLineNumber>1</StartingRowLineNumber>
                        <EndingRowLineNumber>1</EndingRowLineNumber>
                      </TableRow>
                      <TableRow>
                        <TableLines>
                          <TableLine>
                            <LineFragments>
                              <TableLineFragment/>
                              <TableLineFragment/>
                              <TableLineFragment/>
                            </LineFragments>
                            <VerticalPosition>86.25</VerticalPosition>
                            <LineNumber>2</LineNumber>
                            <BookmarkName>_LINE__2_0a374e77_559f_4996_b53d_4966835</BookmarkName>
                          </TableLine>
                        </TableLines>
                        <StartingRowLineNumber>2</StartingRowLineNumber>
                        <EndingRowLineNumber>2</EndingRowLineNumber>
                      </TableRow>
                      <TableRow>
                        <TableLines>
                          <TableLine>
                            <LineFragments>
                              <TableLineFragment/>
                              <TableLineFragment/>
                              <TableLineFragment/>
                            </LineFragments>
                            <VerticalPosition>99</VerticalPosition>
                            <LineNumber>3</LineNumber>
                            <BookmarkName>_LINE__3_34ab29d7_dfc7_4ecc_89b8_bbd69c1</BookmarkName>
                          </TableLine>
                        </TableLines>
                        <StartingRowLineNumber>3</StartingRowLineNumber>
                        <EndingRowLineNumber>3</EndingRowLineNumber>
                      </TableRow>
                      <TableRow>
                        <TableLines>
                          <TableLine>
                            <LineFragments>
                              <TableLineFragment/>
                              <TableLineFragment/>
                              <TableLineFragment/>
                            </LineFragments>
                            <VerticalPosition>111.75</VerticalPosition>
                            <LineNumber>4</LineNumber>
                            <BookmarkName>_LINE__4_2ae39c05_11b6_4e44_973b_1bcf105</BookmarkName>
                          </TableLine>
                        </TableLines>
                        <StartingRowLineNumber>4</StartingRowLineNumber>
                        <EndingRowLineNumber>4</EndingRowLineNumber>
                      </TableRow>
                      <TableRow>
                        <TableLines>
                          <TableLine>
                            <LineFragments>
                              <TableLineFragment/>
                              <TableLineFragment/>
                              <TableLineFragment/>
                            </LineFragments>
                            <VerticalPosition>123.75</VerticalPosition>
                            <LineNumber>5</LineNumber>
                            <BookmarkName>_LINE__5_906009ef_5484_4f6d_9c54_18664a6</BookmarkName>
                          </TableLine>
                        </TableLines>
                        <StartingRowLineNumber>5</StartingRowLineNumber>
                        <EndingRowLineNumber>5</EndingRowLineNumber>
                      </TableRow>
                    </TableRows>
                  </TableLineTracker>
                </Tables>
              </ProcessedCheckInPage>
            </Pages>
            <Paragraphs>
              <CheckInParagraphs>
                <PageNumber>1</PageNumber>
                <BookmarkName>_PAR__2_61fdecad_24e1_4c1c_a27d_69709eda</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_PAR__3_6d7dd81b_1ed6_4fb6_8529_de8d1e59</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_PAR__4_7a87b9bd_f959_4ee1_b086_59248b72</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_PAR__5_aca2d6f8_880f_4acf_8cd7_e82d0130</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_PAR__6_961c27d4_8042_4264_89ac_67f23714</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_PAR__7_80653d12_3307_40ee_9323_9ad8c008</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_PAR__8_635f163a_3404_4aa2_b098_9e0332ff</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_PAR__9_280f3df5_4df6_425b_b012_03fb9817</BookmarkName>
                <StartingLineNumber>8</StartingLineNumber>
                <EndingLineNumber>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_PAR__10_1f2c8a25_5160_42de_9439_ddcef7a</BookmarkName>
                <StartingLineNumber>10</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_PAR__11_3405f364_8ea7_44d3_9743_5b588ef</BookmarkName>
                <StartingLineNumber>12</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_PAR__12_fdc5d033_ba49_44b9_8d3c_f60f10f</BookmarkName>
                <StartingLineNumber>16</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_PAR__13_6d55422b_bcf0_4028_808b_2b9677b</BookmarkName>
                <StartingLineNumber>18</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_PAR__14_489cca76_f814_4808_9f26_761345d</BookmarkName>
                <StartingLineNumber>20</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_PAR__15_4b0388fb_82ba_4f48_a713_4c662bc</BookmarkName>
                <StartingLineNumber>23</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_PAR__16_9e2a5f2c_96c5_4828_b9d2_8dc5737</BookmarkName>
                <StartingLineNumber>25</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_PAR__17_433d3b1a_e00e_47d8_9cad_c6b415b</BookmarkName>
                <StartingLineNumber>27</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_PAR__18_2ad7708c_dbfa_4b05_9aa2_a1736f7</BookmarkName>
                <StartingLineNumber>29</StartingLineNumber>
                <EndingLineNumber>31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_PAR__19_1a755130_6334_4620_8806_ee5c1be</BookmarkName>
                <StartingLineNumber>32</StartingLineNumber>
                <EndingLineNumber>33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_PAR__20_223fc527_c2e9_4570_9efe_80afa7d</BookmarkName>
                <StartingLineNumber>34</StartingLineNumber>
                <EndingLineNumber>35</EndingLineNumber>
                <PostTableLine>false</PostTableLine>
                <PostKeepWithNext>false</PostKeepWithNext>
                <RequiresSectionBreak>true</RequiresSectionBreak>
                <SectionStartingLineNumber>1</SectionStartingLineNumber>
              </CheckInParagraphs>
              <CheckInParagraphs>
                <PageNumber>2</PageNumber>
                <BookmarkName>_PAR__2_2f38980c_a551_4f71_a18e_529c4b61</BookmarkName>
                <StartingLineNumber>1</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_PAR__3_657cc4e8_46d5_41c9_9b45_d4a9b1ef</BookmarkName>
                <StartingLineNumber>4</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_PAR__4_80279c4b_6d95_4694_b2ed_9378e948</BookmarkName>
                <StartingLineNumber>6</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_PAR__5_bba826d6_5f05_4a2f_9421_46a2a9cb</BookmarkName>
                <StartingLineNumber>13</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_PAR__6_2d9becfe_1f9e_4a2f_bb91_cc234eb7</BookmarkName>
                <StartingLineNumber>16</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_PAR__7_91a140df_c388_4c4f_a549_b859c888</BookmarkName>
                <StartingLineNumber>18</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_PAR__8_82fd657f_925b_411f_adea_37f8c237</BookmarkName>
                <StartingLineNumber>20</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_PAR__9_7150e019_3863_4d73_931c_c7c74833</BookmarkName>
                <StartingLineNumber>22</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_PAR__10_6e3d0ce1_ae07_45da_afbe_cd98f43</BookmarkName>
                <StartingLineNumber>23</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_PAR__11_896c80cb_c959_4c62_b8f6_1b9d3cd</BookmarkName>
                <StartingLineNumber>26</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_PAR__12_50147614_09d4_41eb_8a8a_519f023</BookmarkName>
                <StartingLineNumber>29</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_PAR__13_0d4d087b_caa7_4483_a196_8207420</BookmarkName>
                <StartingLineNumber>31</StartingLineNumber>
                <EndingLineNumber>33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_PAR__14_a7cd95c2_dc15_4f44_bf30_f8f6933</BookmarkName>
                <StartingLineNumber>34</StartingLineNumber>
                <EndingLineNumber>35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_PAR__15_ac670a95_cd0d_4416_8ef2_faa4ad3</BookmarkName>
                <StartingLineNumber>36</StartingLineNumber>
                <EndingLineNumber>36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_PAR__16_ce4f496b_17e7_470e_a3e0_5be960a</BookmarkName>
                <StartingLineNumber>37</StartingLineNumber>
                <EndingLineNumber>37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_PAR__17_21ff5549_d705_4c48_af3d_26368db</BookmarkName>
                <StartingLineNumber>38</StartingLineNumber>
                <EndingLineNumber>40</EndingLineNumber>
                <PostTableLine>false</PostTableLine>
                <PostKeepWithNext>false</PostKeepWithNext>
                <RequiresSectionBreak>true</RequiresSectionBreak>
                <SectionStartingLineNumber>1</SectionStartingLineNumber>
              </CheckInParagraphs>
              <CheckInParagraphs>
                <PageNumber>3</PageNumber>
                <BookmarkName>_PAR__3_b4f26ca1_d19b_452c_8c92_6d981eb1</BookmarkName>
                <StartingLineNumber>6</StartingLineNumber>
                <EndingLineNumber>7</EndingLineNumber>
                <PostTableLine>true</PostTableLine>
                <PostKeepWithNext>false</PostKeepWithNext>
                <RequiresSectionBreak>true</RequiresSectionBreak>
                <SectionStartingLineNumber>1</SectionStartingLineNumber>
              </CheckInParagraphs>
              <CheckInParagraphs>
                <PageNumber>3</PageNumber>
                <BookmarkName>_PAR__4_8efd3151_8527_4956_baed_d5df3dd2</BookmarkName>
                <StartingLineNumber>8</StartingLineNumber>
                <EndingLineNumber>9</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_PAR__5_1be711f9_427a_456c_a939_d14f7f36</BookmarkName>
                <StartingLineNumber>10</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_PAR__6_ae21a05d_db04_4d51_9757_d2be359a</BookmarkName>
                <StartingLineNumber>11</StartingLineNumber>
                <EndingLineNumber>11</EndingLineNumber>
                <PostTableLine>false</PostTableLine>
                <PostKeepWithNext>true</PostKeepWithNext>
                <RequiresSectionBreak>false</RequiresSectionBreak>
                <SectionStartingLineNumber xmlns:d4p1="http://www.w3.org/2001/XMLSchema-instance" d4p1:nil="true"/>
              </CheckInParagraphs>
              <CheckInParagraphs>
                <PageNumber>3</PageNumber>
                <BookmarkName>_PAR__7_493daa46_94b4_4ae7_a3d7_d29a71bb</BookmarkName>
                <StartingLineNumber>12</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_PAR__8_e1d5b86a_90a3_4dfd_9f10_724604a3</BookmarkName>
                <StartingLineNumber>14</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_PAR__9_19c0ac33_39c9_433c_89a9_cc65b52f</BookmarkName>
                <StartingLineNumber>16</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_PAR__10_83ba282c_f2fe_4033_b0f5_016384d</BookmarkName>
                <StartingLineNumber>17</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_PAR__11_27ee93ec_b63a_4c19_968b_28bd8ab</BookmarkName>
                <StartingLineNumber>20</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_PAR__12_69213c71_1b2a_42d6_a821_9acbf33</BookmarkName>
                <StartingLineNumber>21</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_PAR__13_ec8911d1_d3c1_4943_8836_f3f6f3b</BookmarkName>
                <StartingLineNumber>24</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_PAR__14_6a95f208_8915_469e_a118_542dc74</BookmarkName>
                <StartingLineNumber>26</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_PAR__15_c3934326_b07d_4c77_ac34_1bc0bef</BookmarkName>
                <StartingLineNumber>28</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_PAR__16_fb1c6100_8948_430d_94dc_fcccf57</BookmarkName>
                <StartingLineNumber>31</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_PAR__17_a00ddc3c_5e08_493f_9b29_b7dc47f</BookmarkName>
                <StartingLineNumber>33</StartingLineNumber>
                <EndingLineNumber>33</EndingLineNumber>
                <PostTableLine>false</PostTableLine>
                <PostKeepWithNext>true</PostKeepWithNext>
                <RequiresSectionBreak>false</RequiresSectionBreak>
                <SectionStartingLineNumber xmlns:d4p1="http://www.w3.org/2001/XMLSchema-instance" d4p1:nil="true"/>
              </CheckInParagraphs>
              <CheckInParagraphs>
                <PageNumber>3</PageNumber>
                <BookmarkName>_PAR__18_4b842f04_cf8b_4a4e_9381_e9f8a82</BookmarkName>
                <StartingLineNumber>34</StartingLineNumber>
                <EndingLineNumber>34</EndingLineNumber>
                <PostTableLine>false</PostTableLine>
                <PostKeepWithNext>true</PostKeepWithNext>
                <RequiresSectionBreak>false</RequiresSectionBreak>
                <SectionStartingLineNumber xmlns:d4p1="http://www.w3.org/2001/XMLSchema-instance" d4p1:nil="true"/>
              </CheckInParagraphs>
              <CheckInParagraphs>
                <PageNumber>3</PageNumber>
                <BookmarkName>_PAR__19_29f5997a_c81b_4c21_a569_06f9b31</BookmarkName>
                <StartingLineNumber>35</StartingLineNumber>
                <EndingLineNumber>35</EndingLineNumber>
                <PostTableLine>false</PostTableLine>
                <PostKeepWithNext>true</PostKeepWithNext>
                <RequiresSectionBreak>true</RequiresSectionBreak>
                <SectionStartingLineNumber>8</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