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Direct the Public Utilities Commission to Seek Informational Bids Regarding Small Modular Nuclear Reactors in the State</w:t>
      </w:r>
    </w:p>
    <w:p w:rsidR="00CB4F37" w:rsidP="00CB4F37">
      <w:pPr>
        <w:spacing w:after="240"/>
        <w:ind w:left="360"/>
        <w:jc w:val="right"/>
        <w:rPr>
          <w:rFonts w:ascii="Arial" w:eastAsia="Arial" w:hAnsi="Arial" w:cs="Arial"/>
          <w:caps/>
        </w:rPr>
      </w:pPr>
      <w:bookmarkStart w:id="0" w:name="_AMEND_TITLE__1efa220d_5de7_4c81_84bb_39"/>
      <w:bookmarkStart w:id="1" w:name="_PAGE__1_38d2fa04_738a_4a75_b4a5_2dd336b"/>
      <w:bookmarkStart w:id="2" w:name="_PAR__2_d287911b_55db_433a_b968_a3bea0ca"/>
      <w:r>
        <w:rPr>
          <w:rFonts w:ascii="Arial" w:eastAsia="Arial" w:hAnsi="Arial" w:cs="Arial"/>
          <w:caps/>
        </w:rPr>
        <w:t>L.D. 343</w:t>
      </w:r>
    </w:p>
    <w:p w:rsidR="00CB4F37" w:rsidP="00CB4F37">
      <w:pPr>
        <w:tabs>
          <w:tab w:val="right" w:pos="8928"/>
        </w:tabs>
        <w:spacing w:after="360"/>
        <w:ind w:left="360"/>
        <w:rPr>
          <w:rFonts w:ascii="Arial" w:eastAsia="Arial" w:hAnsi="Arial" w:cs="Arial"/>
        </w:rPr>
      </w:pPr>
      <w:bookmarkStart w:id="3" w:name="_PAR__3_c45e7bf5_844e_4b1c_8b13_3acb67a9"/>
      <w:bookmarkEnd w:id="2"/>
      <w:r>
        <w:rPr>
          <w:rFonts w:ascii="Arial" w:eastAsia="Arial" w:hAnsi="Arial" w:cs="Arial"/>
        </w:rPr>
        <w:t>Date:</w:t>
      </w:r>
      <w:r>
        <w:rPr>
          <w:rFonts w:ascii="Arial" w:eastAsia="Arial" w:hAnsi="Arial" w:cs="Arial"/>
        </w:rPr>
        <w:tab/>
        <w:t>(Filing No. H-         )</w:t>
      </w:r>
    </w:p>
    <w:p w:rsidR="00CB4F37" w:rsidP="00CB4F37">
      <w:pPr>
        <w:spacing w:before="600" w:after="300"/>
        <w:ind w:left="360"/>
        <w:jc w:val="center"/>
        <w:outlineLvl w:val="0"/>
        <w:rPr>
          <w:rFonts w:ascii="Arial" w:eastAsia="Arial" w:hAnsi="Arial" w:cs="Arial"/>
        </w:rPr>
      </w:pPr>
      <w:bookmarkStart w:id="4" w:name="_PAR__4_cf884421_03a4_4c6a_9698_776ed36b"/>
      <w:bookmarkEnd w:id="3"/>
      <w:r>
        <w:rPr>
          <w:rFonts w:ascii="Arial" w:eastAsia="Arial" w:hAnsi="Arial" w:cs="Arial"/>
          <w:b/>
          <w:caps/>
          <w:sz w:val="24"/>
          <w:szCs w:val="32"/>
        </w:rPr>
        <w:t xml:space="preserve">Energy, Utilities and Technology </w:t>
      </w:r>
    </w:p>
    <w:p w:rsidR="00CB4F37" w:rsidP="00CB4F37">
      <w:pPr>
        <w:spacing w:before="60" w:after="60"/>
        <w:ind w:left="720"/>
        <w:rPr>
          <w:rFonts w:ascii="Arial" w:eastAsia="Arial" w:hAnsi="Arial" w:cs="Arial"/>
        </w:rPr>
      </w:pPr>
      <w:bookmarkStart w:id="5" w:name="_PAR__5_f9859b55_53f1_4af6_ab06_7f0a945a"/>
      <w:bookmarkEnd w:id="4"/>
      <w:r>
        <w:rPr>
          <w:rFonts w:ascii="Arial" w:eastAsia="Arial" w:hAnsi="Arial" w:cs="Arial"/>
        </w:rPr>
        <w:t>Reproduced and distributed under the direction of the Clerk of the House.</w:t>
      </w:r>
    </w:p>
    <w:p w:rsidR="00CB4F37" w:rsidP="00CB4F37">
      <w:pPr>
        <w:spacing w:before="160" w:after="0"/>
        <w:ind w:left="360"/>
        <w:jc w:val="center"/>
        <w:outlineLvl w:val="0"/>
        <w:rPr>
          <w:rFonts w:ascii="Arial" w:eastAsia="Arial" w:hAnsi="Arial" w:cs="Arial"/>
          <w:b/>
          <w:caps/>
          <w:sz w:val="24"/>
          <w:szCs w:val="32"/>
        </w:rPr>
      </w:pPr>
      <w:bookmarkStart w:id="6" w:name="_PAR__6_8e6ca1bc_8007_4929_92c8_838dc54c"/>
      <w:bookmarkEnd w:id="5"/>
      <w:r>
        <w:rPr>
          <w:rFonts w:ascii="Arial" w:eastAsia="Arial" w:hAnsi="Arial" w:cs="Arial"/>
          <w:b/>
          <w:caps/>
          <w:sz w:val="24"/>
          <w:szCs w:val="32"/>
        </w:rPr>
        <w:t>STATE OF MAINE</w:t>
      </w:r>
    </w:p>
    <w:p w:rsidR="00CB4F37" w:rsidP="00CB4F37">
      <w:pPr>
        <w:spacing w:after="0"/>
        <w:ind w:left="360"/>
        <w:jc w:val="center"/>
        <w:outlineLvl w:val="0"/>
        <w:rPr>
          <w:rFonts w:ascii="Arial" w:eastAsia="Arial" w:hAnsi="Arial" w:cs="Arial"/>
          <w:b/>
          <w:caps/>
          <w:sz w:val="24"/>
          <w:szCs w:val="32"/>
        </w:rPr>
      </w:pPr>
      <w:bookmarkStart w:id="7" w:name="_PAR__7_08bc0645_7879_4309_bcad_accc2c77"/>
      <w:bookmarkEnd w:id="6"/>
      <w:r>
        <w:rPr>
          <w:rFonts w:ascii="Arial" w:eastAsia="Arial" w:hAnsi="Arial" w:cs="Arial"/>
          <w:b/>
          <w:caps/>
          <w:sz w:val="24"/>
          <w:szCs w:val="32"/>
        </w:rPr>
        <w:t>HOUSE OF REPRESENTATIVES</w:t>
      </w:r>
    </w:p>
    <w:p w:rsidR="00CB4F37" w:rsidP="00CB4F37">
      <w:pPr>
        <w:spacing w:after="0"/>
        <w:ind w:left="360"/>
        <w:jc w:val="center"/>
        <w:outlineLvl w:val="0"/>
        <w:rPr>
          <w:rFonts w:ascii="Arial" w:eastAsia="Arial" w:hAnsi="Arial" w:cs="Arial"/>
          <w:b/>
          <w:caps/>
          <w:sz w:val="24"/>
          <w:szCs w:val="32"/>
        </w:rPr>
      </w:pPr>
      <w:bookmarkStart w:id="8" w:name="_PAR__8_9a461a88_2b4d_4528_b49e_500c2a74"/>
      <w:bookmarkEnd w:id="7"/>
      <w:r>
        <w:rPr>
          <w:rFonts w:ascii="Arial" w:eastAsia="Arial" w:hAnsi="Arial" w:cs="Arial"/>
          <w:b/>
          <w:caps/>
          <w:sz w:val="24"/>
          <w:szCs w:val="32"/>
        </w:rPr>
        <w:t>132nd Legislature</w:t>
      </w:r>
    </w:p>
    <w:p w:rsidR="00CB4F37" w:rsidP="00CB4F37">
      <w:pPr>
        <w:spacing w:after="0"/>
        <w:ind w:left="360"/>
        <w:jc w:val="center"/>
        <w:outlineLvl w:val="0"/>
        <w:rPr>
          <w:rFonts w:ascii="Arial" w:eastAsia="Arial" w:hAnsi="Arial" w:cs="Arial"/>
          <w:b/>
          <w:caps/>
          <w:sz w:val="24"/>
          <w:szCs w:val="32"/>
        </w:rPr>
      </w:pPr>
      <w:bookmarkStart w:id="9" w:name="_PAR__9_5a5ed3a0_b64b_4742_ad84_85010aa5"/>
      <w:bookmarkEnd w:id="8"/>
      <w:r>
        <w:rPr>
          <w:rFonts w:ascii="Arial" w:eastAsia="Arial" w:hAnsi="Arial" w:cs="Arial"/>
          <w:b/>
          <w:caps/>
          <w:sz w:val="24"/>
          <w:szCs w:val="32"/>
        </w:rPr>
        <w:t>Second Regular Session</w:t>
      </w:r>
    </w:p>
    <w:p w:rsidR="00CB4F37" w:rsidP="00CB4F37">
      <w:pPr>
        <w:spacing w:before="400" w:after="200"/>
        <w:ind w:left="360" w:firstLine="360"/>
        <w:rPr>
          <w:rFonts w:ascii="Arial" w:eastAsia="Arial" w:hAnsi="Arial" w:cs="Arial"/>
        </w:rPr>
      </w:pPr>
      <w:bookmarkStart w:id="10" w:name="_PAR__10_655a0057_cf39_4af8_8e3f_543f9a5"/>
      <w:bookmarkEnd w:id="9"/>
      <w:r>
        <w:rPr>
          <w:rFonts w:ascii="Arial" w:eastAsia="Arial" w:hAnsi="Arial" w:cs="Arial"/>
          <w:szCs w:val="22"/>
        </w:rPr>
        <w:t>COMMITTEE AMENDMENT “      ” to H.P. 243, L.D. 343, “An Act to Direct the Public Utilities Commission to Seek Informational Bids Regarding Small Modular Nuclear Reactors in the State”</w:t>
      </w:r>
    </w:p>
    <w:p w:rsidR="00CB4F37" w:rsidP="00CB4F37">
      <w:pPr>
        <w:ind w:left="360" w:firstLine="360"/>
        <w:rPr>
          <w:rFonts w:ascii="Arial" w:eastAsia="Arial" w:hAnsi="Arial" w:cs="Arial"/>
        </w:rPr>
      </w:pPr>
      <w:bookmarkStart w:id="11" w:name="_INSTRUCTION__2f1cc975_ad6e_4600_b419_a3"/>
      <w:bookmarkStart w:id="12" w:name="_PAR__11_253ede38_0ef2_4fd8_b6f2_2610038"/>
      <w:bookmarkEnd w:id="0"/>
      <w:bookmarkEnd w:id="10"/>
      <w:r>
        <w:rPr>
          <w:rFonts w:ascii="Arial" w:eastAsia="Arial" w:hAnsi="Arial" w:cs="Arial"/>
        </w:rPr>
        <w:t>Amend the bill by striking out everything after the enacting clause and inserting the following:</w:t>
      </w:r>
    </w:p>
    <w:p w:rsidR="00CB4F37" w:rsidP="00CB4F37">
      <w:pPr>
        <w:ind w:left="360" w:firstLine="360"/>
        <w:rPr>
          <w:rFonts w:ascii="Arial" w:eastAsia="Arial" w:hAnsi="Arial" w:cs="Arial"/>
        </w:rPr>
      </w:pPr>
      <w:bookmarkStart w:id="13" w:name="_PAR__12_4b541124_d25a_4992_bc2b_78b6ffb"/>
      <w:bookmarkEnd w:id="12"/>
      <w:r>
        <w:rPr>
          <w:rFonts w:ascii="Arial" w:eastAsia="Arial" w:hAnsi="Arial" w:cs="Arial"/>
        </w:rPr>
        <w:t>'</w:t>
      </w:r>
      <w:r>
        <w:rPr>
          <w:rFonts w:ascii="Arial" w:eastAsia="Arial" w:hAnsi="Arial" w:cs="Arial"/>
          <w:b/>
          <w:sz w:val="24"/>
        </w:rPr>
        <w:t>Sec. 1.  35-A MRSA §125</w:t>
      </w:r>
      <w:r>
        <w:rPr>
          <w:rFonts w:ascii="Arial" w:eastAsia="Arial" w:hAnsi="Arial" w:cs="Arial"/>
        </w:rPr>
        <w:t xml:space="preserve"> is enacted to read:</w:t>
      </w:r>
    </w:p>
    <w:p w:rsidR="00CB4F37" w:rsidP="00CB4F37">
      <w:pPr>
        <w:ind w:left="1080" w:hanging="720"/>
        <w:rPr>
          <w:rFonts w:ascii="Arial" w:eastAsia="Arial" w:hAnsi="Arial" w:cs="Arial"/>
          <w:b/>
        </w:rPr>
      </w:pPr>
      <w:bookmarkStart w:id="14" w:name="_PAR__13_ddfe677e_ac2d_4be1_a055_16bd2c2"/>
      <w:bookmarkEnd w:id="13"/>
      <w:r>
        <w:rPr>
          <w:rFonts w:ascii="Arial" w:eastAsia="Arial" w:hAnsi="Arial" w:cs="Arial"/>
          <w:b/>
          <w:u w:val="single"/>
        </w:rPr>
        <w:t>§125.  Requests for proposals for establishment of small modular nuclear reactor</w:t>
      </w:r>
    </w:p>
    <w:p w:rsidR="00CB4F37" w:rsidRPr="001632EE" w:rsidP="00CB4F37">
      <w:pPr>
        <w:ind w:left="360" w:firstLine="360"/>
        <w:rPr>
          <w:rFonts w:ascii="Arial" w:eastAsia="Arial" w:hAnsi="Arial" w:cs="Arial"/>
        </w:rPr>
      </w:pPr>
      <w:bookmarkStart w:id="15" w:name="_PAR__14_ea096348_c3aa_45c3_b23d_7e7e3d4"/>
      <w:bookmarkEnd w:id="14"/>
      <w:r w:rsidRPr="001632EE">
        <w:rPr>
          <w:rFonts w:ascii="Arial" w:eastAsia="Arial" w:hAnsi="Arial" w:cs="Arial"/>
          <w:b/>
          <w:u w:val="single"/>
        </w:rPr>
        <w:t>1.  Small modular nuclear reactor or modular reactor defined.</w:t>
      </w:r>
      <w:r>
        <w:rPr>
          <w:rFonts w:ascii="Arial" w:eastAsia="Arial" w:hAnsi="Arial" w:cs="Arial"/>
          <w:u w:val="single"/>
        </w:rPr>
        <w:t xml:space="preserve">  As used in this section, unless the context otherwise indicates, "small modular nuclear reactor" or "modular reactor" means a nuclear reactor that:</w:t>
      </w:r>
      <w:r>
        <w:rPr>
          <w:rFonts w:ascii="Arial" w:eastAsia="Arial" w:hAnsi="Arial" w:cs="Arial"/>
        </w:rPr>
        <w:t xml:space="preserve"> </w:t>
      </w:r>
    </w:p>
    <w:p w:rsidR="00CB4F37" w:rsidRPr="001632EE" w:rsidP="00CB4F37">
      <w:pPr>
        <w:ind w:left="720"/>
        <w:rPr>
          <w:rFonts w:ascii="Arial" w:eastAsia="Arial" w:hAnsi="Arial" w:cs="Arial"/>
        </w:rPr>
      </w:pPr>
      <w:bookmarkStart w:id="16" w:name="_PAR__15_7525670a_dacc_4b77_bf0e_267fb45"/>
      <w:bookmarkEnd w:id="15"/>
      <w:r>
        <w:rPr>
          <w:rFonts w:ascii="Arial" w:eastAsia="Arial" w:hAnsi="Arial" w:cs="Arial"/>
          <w:u w:val="single"/>
        </w:rPr>
        <w:t>A.  Has a rated generating capacity of no more than 350 megawatts;</w:t>
      </w:r>
      <w:r>
        <w:rPr>
          <w:rFonts w:ascii="Arial" w:eastAsia="Arial" w:hAnsi="Arial" w:cs="Arial"/>
        </w:rPr>
        <w:t xml:space="preserve"> </w:t>
      </w:r>
    </w:p>
    <w:p w:rsidR="00CB4F37" w:rsidRPr="001632EE" w:rsidP="00CB4F37">
      <w:pPr>
        <w:ind w:left="720"/>
        <w:rPr>
          <w:rFonts w:ascii="Arial" w:eastAsia="Arial" w:hAnsi="Arial" w:cs="Arial"/>
        </w:rPr>
      </w:pPr>
      <w:bookmarkStart w:id="17" w:name="_PAR__16_bd50fadb_568e_4125_b0d6_1348bd1"/>
      <w:bookmarkEnd w:id="16"/>
      <w:r>
        <w:rPr>
          <w:rFonts w:ascii="Arial" w:eastAsia="Arial" w:hAnsi="Arial" w:cs="Arial"/>
          <w:u w:val="single"/>
        </w:rPr>
        <w:t>B.  Is capable of being constructed and operated at a single site on its own or in combination with one or more nuclear reactors; and</w:t>
      </w:r>
    </w:p>
    <w:p w:rsidR="00CB4F37" w:rsidP="00CB4F37">
      <w:pPr>
        <w:ind w:left="720"/>
        <w:rPr>
          <w:rFonts w:ascii="Arial" w:eastAsia="Arial" w:hAnsi="Arial" w:cs="Arial"/>
        </w:rPr>
      </w:pPr>
      <w:bookmarkStart w:id="18" w:name="_PAR__17_ac6ecad1_2331_4376_bd7c_40615d1"/>
      <w:bookmarkEnd w:id="17"/>
      <w:r>
        <w:rPr>
          <w:rFonts w:ascii="Arial" w:eastAsia="Arial" w:hAnsi="Arial" w:cs="Arial"/>
          <w:u w:val="single"/>
        </w:rPr>
        <w:t>C.  Is required to be licensed by the United States Nuclear Regulatory Commission.</w:t>
      </w:r>
      <w:r>
        <w:rPr>
          <w:rFonts w:ascii="Arial" w:eastAsia="Arial" w:hAnsi="Arial" w:cs="Arial"/>
        </w:rPr>
        <w:t xml:space="preserve"> </w:t>
      </w:r>
    </w:p>
    <w:p w:rsidR="00CB4F37" w:rsidP="00CB4F37">
      <w:pPr>
        <w:ind w:left="360" w:firstLine="360"/>
        <w:rPr>
          <w:rFonts w:ascii="Arial" w:eastAsia="Arial" w:hAnsi="Arial" w:cs="Arial"/>
        </w:rPr>
      </w:pPr>
      <w:bookmarkStart w:id="19" w:name="_PAR__18_b3413bf6_2e61_4362_9788_90b71bf"/>
      <w:bookmarkEnd w:id="18"/>
      <w:r w:rsidRPr="001632EE">
        <w:rPr>
          <w:rFonts w:ascii="Arial" w:eastAsia="Arial" w:hAnsi="Arial" w:cs="Arial"/>
          <w:b/>
          <w:u w:val="single"/>
        </w:rPr>
        <w:t xml:space="preserve">2.  Requests for informational bids.  </w:t>
      </w:r>
      <w:r>
        <w:rPr>
          <w:rFonts w:ascii="Arial" w:eastAsia="Arial" w:hAnsi="Arial" w:cs="Arial"/>
          <w:u w:val="single"/>
        </w:rPr>
        <w:t>By October 1, 2026, and triennially thereafter, the commission shall request informational bids regarding the establishment of a small modular nuclear reactor in the State.  The informational bids must include the costs of establishing a modular reactor in the State, either through manufacture on site or transport into the State, the proposed location of a modular reactor, the time needed to establish a modular reactor in the State, the annual operational costs of a modular reactor and any other information the commission determines necessary.  The commission shall issue protective orders pursuant to section 1311-A to protect the information provided by persons submitting bids.  The bids are not binding on the State or the person submitting the bid.</w:t>
      </w:r>
      <w:r>
        <w:rPr>
          <w:rFonts w:ascii="Arial" w:eastAsia="Arial" w:hAnsi="Arial" w:cs="Arial"/>
        </w:rPr>
        <w:t xml:space="preserve"> </w:t>
      </w:r>
    </w:p>
    <w:p w:rsidR="00CB4F37" w:rsidP="00CB4F37">
      <w:pPr>
        <w:ind w:left="360" w:firstLine="360"/>
        <w:rPr>
          <w:rFonts w:ascii="Arial" w:eastAsia="Arial" w:hAnsi="Arial" w:cs="Arial"/>
        </w:rPr>
      </w:pPr>
      <w:bookmarkStart w:id="20" w:name="_PAR__19_34af4931_48f1_4135_b888_d43bf21"/>
      <w:bookmarkEnd w:id="19"/>
      <w:r w:rsidRPr="001632EE">
        <w:rPr>
          <w:rFonts w:ascii="Arial" w:eastAsia="Arial" w:hAnsi="Arial" w:cs="Arial"/>
          <w:b/>
          <w:u w:val="single"/>
        </w:rPr>
        <w:t>3.  Triennial report.</w:t>
      </w:r>
      <w:r>
        <w:rPr>
          <w:rFonts w:ascii="Arial" w:eastAsia="Arial" w:hAnsi="Arial" w:cs="Arial"/>
          <w:u w:val="single"/>
        </w:rPr>
        <w:t xml:space="preserve">  By January 15, 2027, and triennially thereafter, the commission shall submit to the joint standing committee of the Legislature having jurisdiction over energy and utility matters a report regarding the informational bids received by the commission pursuant to subsection 2.  The commission shall provide information in the </w:t>
      </w:r>
      <w:bookmarkStart w:id="21" w:name="_PAGE_SPLIT__a7d5c9b0_a4ee_4f0b_b9eb_605"/>
      <w:bookmarkStart w:id="22" w:name="_PAGE__2_fe078d31_8cca_422a_8acb_cdcb228"/>
      <w:bookmarkStart w:id="23" w:name="_PAR__2_5ae61b42_ce4e_436d_bd0f_20506a2d"/>
      <w:bookmarkEnd w:id="1"/>
      <w:bookmarkEnd w:id="20"/>
      <w:r>
        <w:rPr>
          <w:rFonts w:ascii="Arial" w:eastAsia="Arial" w:hAnsi="Arial" w:cs="Arial"/>
          <w:u w:val="single"/>
        </w:rPr>
        <w:t>r</w:t>
      </w:r>
      <w:bookmarkEnd w:id="21"/>
      <w:r>
        <w:rPr>
          <w:rFonts w:ascii="Arial" w:eastAsia="Arial" w:hAnsi="Arial" w:cs="Arial"/>
          <w:u w:val="single"/>
        </w:rPr>
        <w:t>eport regarding the informational bids received pursuant to subsection 2 in a manner that protects the identity of persons submitting bids.  The joint standing committee may report out a bill based on the report in the same legislative session in which the report is received.</w:t>
      </w:r>
      <w:r>
        <w:rPr>
          <w:rFonts w:ascii="Arial" w:eastAsia="Arial" w:hAnsi="Arial" w:cs="Arial"/>
        </w:rPr>
        <w:t xml:space="preserve"> </w:t>
      </w:r>
    </w:p>
    <w:p w:rsidR="00CB4F37" w:rsidP="00CB4F37">
      <w:pPr>
        <w:ind w:left="360" w:firstLine="360"/>
        <w:rPr>
          <w:rFonts w:ascii="Arial" w:eastAsia="Arial" w:hAnsi="Arial" w:cs="Arial"/>
        </w:rPr>
      </w:pPr>
      <w:bookmarkStart w:id="24" w:name="_PAR__3_6c657f0d_c5f1_4bac_905a_688193f1"/>
      <w:bookmarkEnd w:id="23"/>
      <w:r w:rsidRPr="001632EE">
        <w:rPr>
          <w:rFonts w:ascii="Arial" w:eastAsia="Arial" w:hAnsi="Arial" w:cs="Arial"/>
          <w:b/>
          <w:u w:val="single"/>
        </w:rPr>
        <w:t>4.  Termination.</w:t>
      </w:r>
      <w:r>
        <w:rPr>
          <w:rFonts w:ascii="Arial" w:eastAsia="Arial" w:hAnsi="Arial" w:cs="Arial"/>
          <w:u w:val="single"/>
        </w:rPr>
        <w:t xml:space="preserve">  This section is repealed when the State accepts a bid for the establishment of a small modular nuclear reactor.  The commission shall notify the Revisor of Statutes when the State accepts a bid for the establishment of a small modular nuclear reactor.</w:t>
      </w:r>
      <w:r>
        <w:rPr>
          <w:rFonts w:ascii="Arial" w:eastAsia="Arial" w:hAnsi="Arial" w:cs="Arial"/>
        </w:rPr>
        <w:t>'</w:t>
      </w:r>
    </w:p>
    <w:p w:rsidR="00CB4F37" w:rsidP="00CB4F37">
      <w:pPr>
        <w:ind w:left="360" w:firstLine="360"/>
        <w:rPr>
          <w:rFonts w:ascii="Arial" w:eastAsia="Arial" w:hAnsi="Arial" w:cs="Arial"/>
        </w:rPr>
      </w:pPr>
      <w:bookmarkStart w:id="25" w:name="_INSTRUCTION__9760e637_5dc7_4aaf_807a_17"/>
      <w:bookmarkStart w:id="26" w:name="_PAR__4_76b7c86b_2139_43ac_abda_1f0523cc"/>
      <w:bookmarkEnd w:id="11"/>
      <w:bookmarkEnd w:id="24"/>
      <w:r>
        <w:rPr>
          <w:rFonts w:ascii="Arial" w:eastAsia="Arial" w:hAnsi="Arial" w:cs="Arial"/>
        </w:rPr>
        <w:t>Amend the bill by relettering or renumbering any nonconsecutive Part letter or section number to read consecutively.</w:t>
      </w:r>
    </w:p>
    <w:p w:rsidR="00CB4F37" w:rsidP="00CB4F37">
      <w:pPr>
        <w:keepNext/>
        <w:spacing w:before="240"/>
        <w:ind w:left="360"/>
        <w:jc w:val="center"/>
        <w:rPr>
          <w:rFonts w:ascii="Arial" w:eastAsia="Arial" w:hAnsi="Arial" w:cs="Arial"/>
        </w:rPr>
      </w:pPr>
      <w:bookmarkStart w:id="27" w:name="_SUMMARY__c5102823_31d4_4bcb_8d07_e9b15b"/>
      <w:bookmarkStart w:id="28" w:name="_PAR__5_4690d528_b0e1_491b_874c_55c90597"/>
      <w:bookmarkEnd w:id="25"/>
      <w:bookmarkEnd w:id="26"/>
      <w:r>
        <w:rPr>
          <w:rFonts w:ascii="Arial" w:eastAsia="Arial" w:hAnsi="Arial" w:cs="Arial"/>
          <w:b/>
          <w:sz w:val="24"/>
        </w:rPr>
        <w:t>SUMMARY</w:t>
      </w:r>
    </w:p>
    <w:p w:rsidR="00CB4F37" w:rsidP="00CB4F37">
      <w:pPr>
        <w:ind w:left="360" w:firstLine="360"/>
        <w:rPr>
          <w:rFonts w:ascii="Arial" w:eastAsia="Arial" w:hAnsi="Arial" w:cs="Arial"/>
        </w:rPr>
      </w:pPr>
      <w:bookmarkStart w:id="29" w:name="_PAR__6_78b11781_4490_4069_831a_7c4d708d"/>
      <w:bookmarkEnd w:id="28"/>
      <w:r w:rsidRPr="00A501CC">
        <w:rPr>
          <w:rFonts w:ascii="Arial" w:eastAsia="Arial" w:hAnsi="Arial" w:cs="Arial"/>
        </w:rPr>
        <w:t>This amendment requires the Public Utilities Commission to request</w:t>
      </w:r>
      <w:r>
        <w:rPr>
          <w:rFonts w:ascii="Arial" w:eastAsia="Arial" w:hAnsi="Arial" w:cs="Arial"/>
        </w:rPr>
        <w:t>,</w:t>
      </w:r>
      <w:r w:rsidRPr="00A501CC">
        <w:rPr>
          <w:rFonts w:ascii="Arial" w:eastAsia="Arial" w:hAnsi="Arial" w:cs="Arial"/>
        </w:rPr>
        <w:t xml:space="preserve"> by October 1, 2026, and triennially thereafter, informational bids regarding the establishment of a small modular nuclear reactor in the State instead of requiring the commission to conduct an annual request for proposals for informational bids starting on October 1st, as proposed in the bill. It also directs the commission to issue protective orders to protect the information provided by persons submitting bids. </w:t>
      </w:r>
      <w:r>
        <w:rPr>
          <w:rFonts w:ascii="Arial" w:eastAsia="Arial" w:hAnsi="Arial" w:cs="Arial"/>
        </w:rPr>
        <w:t xml:space="preserve"> </w:t>
      </w:r>
      <w:r w:rsidRPr="00A501CC">
        <w:rPr>
          <w:rFonts w:ascii="Arial" w:eastAsia="Arial" w:hAnsi="Arial" w:cs="Arial"/>
        </w:rPr>
        <w:t>The amendment changes the reporting date requirement in the bill from an annual report to be submitted beginning January 15, 2026 to a triennial report to be submitted beginning January 15, 2027.</w:t>
      </w:r>
    </w:p>
    <w:p w:rsidR="00CB4F37" w:rsidP="00CB4F37">
      <w:pPr>
        <w:keepNext/>
        <w:ind w:left="360" w:firstLine="360"/>
        <w:rPr>
          <w:rFonts w:ascii="Arial" w:eastAsia="Arial" w:hAnsi="Arial" w:cs="Arial"/>
        </w:rPr>
      </w:pPr>
      <w:bookmarkStart w:id="30" w:name="_PAR__7_78311230_bd66_4961_b452_a04d1f77"/>
      <w:bookmarkEnd w:id="29"/>
      <w:r>
        <w:rPr>
          <w:rFonts w:ascii="Arial" w:eastAsia="Arial" w:hAnsi="Arial" w:cs="Arial"/>
        </w:rPr>
        <w:t>The amendment also changes the allocation of a provision of law to avoid a conflict with a recently enacted provision of law.</w:t>
      </w:r>
    </w:p>
    <w:p w:rsidR="00CB4F37" w:rsidP="00CB4F37">
      <w:pPr>
        <w:keepNext/>
        <w:spacing w:before="60" w:after="60"/>
        <w:ind w:left="360"/>
        <w:jc w:val="center"/>
        <w:rPr>
          <w:rFonts w:ascii="Arial" w:eastAsia="Arial" w:hAnsi="Arial" w:cs="Arial"/>
        </w:rPr>
      </w:pPr>
      <w:bookmarkStart w:id="31" w:name="_FISCAL_NOTE_REQUIRED__88219762_398c_489"/>
      <w:bookmarkStart w:id="32" w:name="_PAR__8_dbc0ab9f_27e8_4aa1_93c3_c2ba55bb"/>
      <w:bookmarkEnd w:id="30"/>
      <w:r>
        <w:rPr>
          <w:rFonts w:ascii="Arial" w:eastAsia="Arial" w:hAnsi="Arial" w:cs="Arial"/>
          <w:b/>
        </w:rPr>
        <w:t>FISCAL NOTE REQUIRED</w:t>
      </w:r>
    </w:p>
    <w:p w:rsidR="00000000" w:rsidRPr="00CB4F37" w:rsidP="00CB4F37">
      <w:pPr>
        <w:spacing w:before="60" w:after="60"/>
        <w:ind w:left="360"/>
        <w:jc w:val="center"/>
        <w:rPr>
          <w:rFonts w:ascii="Arial" w:eastAsia="Arial" w:hAnsi="Arial" w:cs="Arial"/>
          <w:b/>
        </w:rPr>
      </w:pPr>
      <w:bookmarkStart w:id="33" w:name="_PAR__9_e957789e_03fb_4b74_b74f_585933d6"/>
      <w:bookmarkEnd w:id="32"/>
      <w:r>
        <w:rPr>
          <w:rFonts w:ascii="Arial" w:eastAsia="Arial" w:hAnsi="Arial" w:cs="Arial"/>
          <w:b/>
        </w:rPr>
        <w:t>(See attached)</w:t>
      </w:r>
      <w:bookmarkEnd w:id="22"/>
      <w:bookmarkEnd w:id="27"/>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LR0443,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Direct the Public Utilities Commission to Seek Informational Bids Regarding Small Modular Nuclear Reactors in the State</w:t>
    </w:r>
  </w:p>
  <w:p>
    <w:pPr>
      <w:suppressLineNumbers/>
      <w:spacing w:before="0" w:after="0"/>
      <w:jc w:val="center"/>
      <w:rPr>
        <w:rFonts w:ascii="Arial" w:eastAsia="Arial" w:hAnsi="Arial" w:cs="Arial"/>
      </w:rPr>
    </w:pPr>
    <w:r>
      <w:rPr>
        <w:rFonts w:ascii="Arial" w:eastAsia="Arial" w:hAnsi="Arial" w:cs="Arial"/>
        <w:sz w:val="22"/>
      </w:rPr>
      <w:t>L.D. 343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32EE"/>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501CC"/>
    <w:rsid w:val="00A81643"/>
    <w:rsid w:val="00AA73FC"/>
    <w:rsid w:val="00B4353D"/>
    <w:rsid w:val="00B45FFB"/>
    <w:rsid w:val="00B5130C"/>
    <w:rsid w:val="00B97FEC"/>
    <w:rsid w:val="00BC0528"/>
    <w:rsid w:val="00BC3B30"/>
    <w:rsid w:val="00BE5DC0"/>
    <w:rsid w:val="00C6107B"/>
    <w:rsid w:val="00C61EAA"/>
    <w:rsid w:val="00CA163F"/>
    <w:rsid w:val="00CB4F37"/>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