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Testing for Perfluoroalkyl and Polyfluoroalkyl Substances to Private Drinking Water Wells</w:t>
      </w:r>
    </w:p>
    <w:p w:rsidR="00CA49DE" w:rsidP="00CA49D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8ca66c9_1571_4592_a2a8_4f"/>
      <w:bookmarkStart w:id="1" w:name="_PAGE__1_483ffb97_b428_43ed_9125_5df8f90"/>
      <w:bookmarkStart w:id="2" w:name="_PAR__2_b040702d_e3a6_4a8e_b486_c628fe10"/>
      <w:r>
        <w:rPr>
          <w:rFonts w:ascii="Arial" w:eastAsia="Arial" w:hAnsi="Arial" w:cs="Arial"/>
          <w:caps/>
        </w:rPr>
        <w:t>L.D. 493</w:t>
      </w:r>
    </w:p>
    <w:p w:rsidR="00CA49DE" w:rsidP="00CA49D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b1464c6_84c2_434d_88af_38ee3c5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A49DE" w:rsidP="00CA49DE">
      <w:pPr>
        <w:spacing w:before="60" w:after="60"/>
        <w:ind w:left="720"/>
        <w:rPr>
          <w:rFonts w:ascii="Arial" w:eastAsia="Arial" w:hAnsi="Arial" w:cs="Arial"/>
        </w:rPr>
      </w:pPr>
      <w:bookmarkStart w:id="4" w:name="_PAR__4_226a005a_1930_4c45_9aaf_8c271bef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CA49DE" w:rsidP="00CA49D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746f0760_09a5_47b2_89e4_83985c1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A49DE" w:rsidP="00CA49D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5d9b7dd_a429_4433_a4e3_9209a344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A49DE" w:rsidP="00CA49D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2f9cdc1_0d21_47b0_b42c_ef26e98f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CA49DE" w:rsidP="00CA49D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f4550be_aa27_444c_9046_ea42a5dd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A49DE" w:rsidP="00CA49D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b95ba346_8c37_4e52_a552_4263c530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322, L.D. 493, “An Act to Expand Testing for Perfluoroalkyl and Polyfluoroalkyl Substances to Private Drinking Water Wells”</w:t>
      </w:r>
    </w:p>
    <w:p w:rsidR="00CA49DE" w:rsidP="00CA49DE">
      <w:pPr>
        <w:ind w:left="360" w:firstLine="360"/>
        <w:rPr>
          <w:rFonts w:ascii="Arial" w:eastAsia="Arial" w:hAnsi="Arial" w:cs="Arial"/>
        </w:rPr>
      </w:pPr>
      <w:bookmarkStart w:id="10" w:name="_INSTRUCTION__259d4f76_0fc1_451c_9f40_cd"/>
      <w:bookmarkStart w:id="11" w:name="_PAR__10_d2d10375_bb19_4dbe_ad45_4d38360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CA49DE" w:rsidP="00CA49DE">
      <w:pPr>
        <w:ind w:left="360" w:firstLine="360"/>
        <w:rPr>
          <w:rFonts w:ascii="Arial" w:eastAsia="Arial" w:hAnsi="Arial" w:cs="Arial"/>
        </w:rPr>
      </w:pPr>
      <w:bookmarkStart w:id="12" w:name="_PAR__11_f278ad1b_e399_42a0_90e6_b25a5d4"/>
      <w:bookmarkEnd w:id="11"/>
      <w:r>
        <w:rPr>
          <w:rFonts w:ascii="Arial" w:eastAsia="Arial" w:hAnsi="Arial" w:cs="Arial"/>
        </w:rPr>
        <w:t>'Amend the bill in section 5 in the 2nd line (page 1, line 39 in L.D.) by striking out the following: "2026" and inserting the following: '2027' '</w:t>
      </w:r>
    </w:p>
    <w:p w:rsidR="00CA49DE" w:rsidP="00CA49DE">
      <w:pPr>
        <w:ind w:left="360" w:firstLine="360"/>
        <w:rPr>
          <w:rFonts w:ascii="Arial" w:eastAsia="Arial" w:hAnsi="Arial" w:cs="Arial"/>
        </w:rPr>
      </w:pPr>
      <w:bookmarkStart w:id="13" w:name="_INSTRUCTION__5d496d7b_f618_455f_9686_61"/>
      <w:bookmarkStart w:id="14" w:name="_PAR__12_0f3fc550_543b_4fd2_845d_1a8a171"/>
      <w:bookmarkEnd w:id="10"/>
      <w:bookmarkEnd w:id="12"/>
      <w:r>
        <w:rPr>
          <w:rFonts w:ascii="Arial" w:eastAsia="Arial" w:hAnsi="Arial" w:cs="Arial"/>
        </w:rPr>
        <w:t>Amend the amendment by striking out all of section 6 and inserting the following:</w:t>
      </w:r>
    </w:p>
    <w:p w:rsidR="00CA49DE" w:rsidP="00CA49DE">
      <w:pPr>
        <w:ind w:left="360" w:firstLine="360"/>
        <w:rPr>
          <w:rFonts w:ascii="Arial" w:eastAsia="Arial" w:hAnsi="Arial" w:cs="Arial"/>
        </w:rPr>
      </w:pPr>
      <w:bookmarkStart w:id="15" w:name="_PAR__13_534bdb5f_56fd_4ca3_8bd6_82d3447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CA49DE" w:rsidP="00CA49D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7e0319e8_11f8_46a2_be03_8f89650"/>
      <w:bookmarkEnd w:id="15"/>
      <w:r>
        <w:rPr>
          <w:rFonts w:ascii="Arial" w:eastAsia="Arial" w:hAnsi="Arial" w:cs="Arial"/>
          <w:b/>
        </w:rPr>
        <w:t>HEALTH AND HUMAN SERVICES, DEPARTMENT OF</w:t>
      </w:r>
    </w:p>
    <w:p w:rsidR="00CA49DE" w:rsidP="00CA49D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199e979c_834d_4479_bd9f_8f59246"/>
      <w:bookmarkEnd w:id="16"/>
      <w:r>
        <w:rPr>
          <w:rFonts w:ascii="Arial" w:eastAsia="Arial" w:hAnsi="Arial" w:cs="Arial"/>
          <w:b/>
        </w:rPr>
        <w:t>Maine Center for Disease Control and Prevention 0143</w:t>
      </w:r>
    </w:p>
    <w:p w:rsidR="00CA49DE" w:rsidP="00CA49DE">
      <w:pPr>
        <w:ind w:left="360"/>
        <w:rPr>
          <w:rFonts w:ascii="Arial" w:eastAsia="Arial" w:hAnsi="Arial" w:cs="Arial"/>
        </w:rPr>
      </w:pPr>
      <w:bookmarkStart w:id="18" w:name="_PAR__16_581aca3b_7b26_46df_94fb_36c3c7b"/>
      <w:bookmarkEnd w:id="17"/>
      <w:r>
        <w:rPr>
          <w:rFonts w:ascii="Arial" w:eastAsia="Arial" w:hAnsi="Arial" w:cs="Arial"/>
        </w:rPr>
        <w:t>Initiative: Provides one-time funding for the creation of brochures adding perfluoroalkyl and polyfluoroalkyl substances to the uniform recommendation for testing private drinking water wells.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2bc7f07c_522c_49b2_a3ee_13601e8"/>
            <w:bookmarkStart w:id="20" w:name="_LINE__22_f12cd86b_f680_4a20_87b2_29271b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2_c2a40048_94a9_4999_99c0_8bc26e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813cb163_dbf7_48f6_bb84_a70b60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3_587de60c_1d3a_4773_a1a3_54ab35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1e9d89a2_724b_4f4b_a0fa_ac91ad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f649bcd0_9fab_4f4d_b44f_27bfe7"/>
            <w:r>
              <w:rPr>
                <w:rFonts w:ascii="Arial" w:eastAsia="Arial" w:hAnsi="Arial" w:cs="Arial"/>
              </w:rPr>
              <w:t>$16,000</w:t>
            </w:r>
            <w:bookmarkEnd w:id="25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4_36bb9f0d_ce62_4479_b94a_e639fc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7525c149_b14f_491f_9a45_70a2ac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aa295adf_cb26_480f_91be_e0524a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5_bf229107_6959_42d6_926b_b107d5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5_307ec70d_7ea2_45d7_b613_11d27e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5_53dde2c0_98f3_4433_bd4f_4f068a"/>
            <w:r>
              <w:rPr>
                <w:rFonts w:ascii="Arial" w:eastAsia="Arial" w:hAnsi="Arial" w:cs="Arial"/>
              </w:rPr>
              <w:t>$16,000</w:t>
            </w:r>
            <w:bookmarkEnd w:id="31"/>
          </w:p>
        </w:tc>
      </w:tr>
    </w:tbl>
    <w:p w:rsidR="00CA49DE" w:rsidP="00CA49D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2" w:name="_PAR__18_ea8cb32c_0a2e_4a64_b86e_9e6254d"/>
      <w:bookmarkEnd w:id="19"/>
      <w:r>
        <w:rPr>
          <w:rFonts w:ascii="Arial" w:eastAsia="Arial" w:hAnsi="Arial" w:cs="Arial"/>
          <w:b/>
        </w:rPr>
        <w:t>Maine Center for Disease Control and Prevention 0143</w:t>
      </w:r>
    </w:p>
    <w:p w:rsidR="00CA49DE" w:rsidP="00CA49DE">
      <w:pPr>
        <w:ind w:left="360"/>
        <w:rPr>
          <w:rFonts w:ascii="Arial" w:eastAsia="Arial" w:hAnsi="Arial" w:cs="Arial"/>
        </w:rPr>
      </w:pPr>
      <w:bookmarkStart w:id="33" w:name="_PAR__19_4b61c191_a40b_4ac6_882e_9495ec6"/>
      <w:bookmarkEnd w:id="32"/>
      <w:r>
        <w:rPr>
          <w:rFonts w:ascii="Arial" w:eastAsia="Arial" w:hAnsi="Arial" w:cs="Arial"/>
        </w:rPr>
        <w:t>Initiative: Establishes one Environmental Specialist III position to implement rulemaking, outreach and education related to well water testing requirements for landlords and provides funding for related All Other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34" w:name="_PAR__20_ba32ac8f_c1d6_495d_b399_c363e88"/>
            <w:bookmarkStart w:id="35" w:name="_LINE__30_a237d37c_2611_413a_972c_70f639"/>
            <w:bookmarkEnd w:id="33"/>
            <w:r>
              <w:rPr>
                <w:rFonts w:ascii="Arial" w:eastAsia="Arial" w:hAnsi="Arial" w:cs="Arial"/>
                <w:b/>
              </w:rPr>
              <w:t>GENERAL FUND</w:t>
            </w:r>
            <w:bookmarkEnd w:id="35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30_706a3765_9a60_4cd8_b861_5848a7"/>
            <w:r>
              <w:rPr>
                <w:rFonts w:ascii="Arial" w:eastAsia="Arial" w:hAnsi="Arial" w:cs="Arial"/>
                <w:b/>
              </w:rPr>
              <w:t>2025-26</w:t>
            </w:r>
            <w:bookmarkEnd w:id="36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30_d6e9bdab_2ac8_4c82_8c61_01db48"/>
            <w:r>
              <w:rPr>
                <w:rFonts w:ascii="Arial" w:eastAsia="Arial" w:hAnsi="Arial" w:cs="Arial"/>
                <w:b/>
              </w:rPr>
              <w:t>2026-27</w:t>
            </w:r>
            <w:bookmarkEnd w:id="37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8" w:name="_LINE__31_4367247d_6b6e_484e_afc9_121766"/>
            <w:r>
              <w:rPr>
                <w:rFonts w:ascii="Arial" w:eastAsia="Arial" w:hAnsi="Arial" w:cs="Arial"/>
              </w:rPr>
              <w:t>POSITIONS - LEGISLATIVE COUNT</w:t>
            </w:r>
            <w:bookmarkEnd w:id="38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31_853ee305_e70c_4f20_8d1a_3f0838"/>
            <w:r>
              <w:rPr>
                <w:rFonts w:ascii="Arial" w:eastAsia="Arial" w:hAnsi="Arial" w:cs="Arial"/>
              </w:rPr>
              <w:t>0.000</w:t>
            </w:r>
            <w:bookmarkEnd w:id="39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31_9e5f498d_82c3_4e4e_90e8_75d798"/>
            <w:r>
              <w:rPr>
                <w:rFonts w:ascii="Arial" w:eastAsia="Arial" w:hAnsi="Arial" w:cs="Arial"/>
              </w:rPr>
              <w:t>1.000</w:t>
            </w:r>
            <w:bookmarkEnd w:id="40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1" w:name="_LINE__32_4a3a2759_aafb_4be6_8985_5a30cd"/>
            <w:r>
              <w:rPr>
                <w:rFonts w:ascii="Arial" w:eastAsia="Arial" w:hAnsi="Arial" w:cs="Arial"/>
              </w:rPr>
              <w:t>Personal Services</w:t>
            </w:r>
            <w:bookmarkEnd w:id="41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32_562041b0_cf24_4ee3_83e8_4f5bef"/>
            <w:r>
              <w:rPr>
                <w:rFonts w:ascii="Arial" w:eastAsia="Arial" w:hAnsi="Arial" w:cs="Arial"/>
              </w:rPr>
              <w:t>$0</w:t>
            </w:r>
            <w:bookmarkEnd w:id="42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32_7b3049cd_c989_45a8_8f62_4ee373"/>
            <w:r>
              <w:rPr>
                <w:rFonts w:ascii="Arial" w:eastAsia="Arial" w:hAnsi="Arial" w:cs="Arial"/>
              </w:rPr>
              <w:t>$99,621</w:t>
            </w:r>
            <w:bookmarkEnd w:id="43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4" w:name="_LINE__33_421842eb_1082_43c0_8470_100869"/>
            <w:r>
              <w:rPr>
                <w:rFonts w:ascii="Arial" w:eastAsia="Arial" w:hAnsi="Arial" w:cs="Arial"/>
              </w:rPr>
              <w:t>All Other</w:t>
            </w:r>
            <w:bookmarkEnd w:id="44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33_aaf3f946_4edd_4296_8494_260e02"/>
            <w:r>
              <w:rPr>
                <w:rFonts w:ascii="Arial" w:eastAsia="Arial" w:hAnsi="Arial" w:cs="Arial"/>
              </w:rPr>
              <w:t>$0</w:t>
            </w:r>
            <w:bookmarkEnd w:id="45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33_bda13a3d_9236_4c10_a242_bac9a3"/>
            <w:r>
              <w:rPr>
                <w:rFonts w:ascii="Arial" w:eastAsia="Arial" w:hAnsi="Arial" w:cs="Arial"/>
              </w:rPr>
              <w:t>$7,256</w:t>
            </w:r>
            <w:bookmarkEnd w:id="46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47" w:name="_LINE__34_72cfffc2_d815_42b5_b0dd_b2cc34"/>
            <w:r>
              <w:rPr>
                <w:rFonts w:ascii="Arial" w:eastAsia="Arial" w:hAnsi="Arial" w:cs="Arial"/>
              </w:rPr>
              <w:t xml:space="preserve"> </w:t>
            </w:r>
            <w:bookmarkEnd w:id="47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34_b0a1cdfa_f748_4010_91e8_33fa4b"/>
            <w:r>
              <w:rPr>
                <w:rFonts w:ascii="Arial" w:eastAsia="Arial" w:hAnsi="Arial" w:cs="Arial"/>
              </w:rPr>
              <w:t>__________</w:t>
            </w:r>
            <w:bookmarkEnd w:id="48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34_307d91cd_bc3b_4150_ae87_f64284"/>
            <w:r>
              <w:rPr>
                <w:rFonts w:ascii="Arial" w:eastAsia="Arial" w:hAnsi="Arial" w:cs="Arial"/>
              </w:rPr>
              <w:t>__________</w:t>
            </w:r>
            <w:bookmarkEnd w:id="49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50" w:name="_LINE__35_80398af1_80df_492b_9f16_40bf48"/>
            <w:r>
              <w:rPr>
                <w:rFonts w:ascii="Arial" w:eastAsia="Arial" w:hAnsi="Arial" w:cs="Arial"/>
              </w:rPr>
              <w:t>GENERAL FUND TOTAL</w:t>
            </w:r>
            <w:bookmarkEnd w:id="50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5_2c477939_f923_42fd_85c4_fa2940"/>
            <w:r>
              <w:rPr>
                <w:rFonts w:ascii="Arial" w:eastAsia="Arial" w:hAnsi="Arial" w:cs="Arial"/>
              </w:rPr>
              <w:t>$0</w:t>
            </w:r>
            <w:bookmarkEnd w:id="51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35_6281b6d3_7287_49d8_b73b_c36b03"/>
            <w:r>
              <w:rPr>
                <w:rFonts w:ascii="Arial" w:eastAsia="Arial" w:hAnsi="Arial" w:cs="Arial"/>
              </w:rPr>
              <w:t>$106,877</w:t>
            </w:r>
            <w:bookmarkEnd w:id="52"/>
          </w:p>
        </w:tc>
      </w:tr>
    </w:tbl>
    <w:p w:rsidR="00CA49DE" w:rsidP="00CA49DE">
      <w:pPr>
        <w:ind w:left="360"/>
        <w:rPr>
          <w:rFonts w:ascii="Arial" w:eastAsia="Arial" w:hAnsi="Arial" w:cs="Arial"/>
        </w:rPr>
      </w:pPr>
      <w:bookmarkStart w:id="53" w:name="_PAR__21_4fa1058b_1ebe_4565_8231_d838582"/>
      <w:bookmarkEnd w:id="3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PAGE__2_53eec064_3f44_4d62_beda_6745435"/>
            <w:bookmarkStart w:id="55" w:name="_PAR__2_3e195b94_1764_4b71_bd2a_1d182788"/>
            <w:bookmarkStart w:id="56" w:name="_LINE__1_1ad99af1_3fbb_4a09_a0b9_bb1e1e3"/>
            <w:bookmarkEnd w:id="1"/>
            <w:bookmarkEnd w:id="53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56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57" w:name="_LINE__2_658fe772_18d6_455d_a979_a3fc192"/>
            <w:r>
              <w:rPr>
                <w:rFonts w:ascii="Arial" w:eastAsia="Arial" w:hAnsi="Arial" w:cs="Arial"/>
                <w:b/>
              </w:rPr>
              <w:t>DEPARTMENT OF</w:t>
            </w:r>
            <w:bookmarkEnd w:id="57"/>
          </w:p>
        </w:tc>
        <w:tc>
          <w:tcPr>
            <w:tcW w:w="14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1_9ff9d0ac_3cd7_43f6_af5f_8f7c7f7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1_0ec9ddb2_22de_4e38_888c_293f705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LINE__3_a25c4216_22d5_494c_a152_1645c98"/>
            <w:r>
              <w:rPr>
                <w:rFonts w:ascii="Arial" w:eastAsia="Arial" w:hAnsi="Arial" w:cs="Arial"/>
                <w:b/>
              </w:rPr>
              <w:t>DEPARTMENT TOTALS</w:t>
            </w:r>
            <w:bookmarkEnd w:id="60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3_c383bebe_84a6_425e_834c_a6899ef"/>
            <w:r>
              <w:rPr>
                <w:rFonts w:ascii="Arial" w:eastAsia="Arial" w:hAnsi="Arial" w:cs="Arial"/>
                <w:b/>
              </w:rPr>
              <w:t>2025-26</w:t>
            </w:r>
            <w:bookmarkEnd w:id="61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3_bc369857_b6fb_4510_a3ee_4653d48"/>
            <w:r>
              <w:rPr>
                <w:rFonts w:ascii="Arial" w:eastAsia="Arial" w:hAnsi="Arial" w:cs="Arial"/>
                <w:b/>
              </w:rPr>
              <w:t>2026-27</w:t>
            </w:r>
            <w:bookmarkEnd w:id="62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4_2a8f077f_b16c_4f9a_8699_bc33cb7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14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64" w:name="_LINE__4_4820f01c_1c24_4bc8_96bb_4260e5e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65" w:name="_LINE__4_c8dba9e0_c19f_46eb_9dad_8e9aa72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6" w:name="_LINE__5_1be9df15_30e5_45d7_b859_cee55ac"/>
            <w:r>
              <w:rPr>
                <w:rFonts w:ascii="Arial" w:eastAsia="Arial" w:hAnsi="Arial" w:cs="Arial"/>
                <w:b/>
              </w:rPr>
              <w:t>GENERAL FUND</w:t>
            </w:r>
            <w:bookmarkEnd w:id="66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5_6c140d85_354d_49cd_b993_d0de299"/>
            <w:r>
              <w:rPr>
                <w:rFonts w:ascii="Arial" w:eastAsia="Arial" w:hAnsi="Arial" w:cs="Arial"/>
                <w:b/>
              </w:rPr>
              <w:t>$0</w:t>
            </w:r>
            <w:bookmarkEnd w:id="67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5_aa53f56e_eb52_462c_983a_e134026"/>
            <w:r>
              <w:rPr>
                <w:rFonts w:ascii="Arial" w:eastAsia="Arial" w:hAnsi="Arial" w:cs="Arial"/>
                <w:b/>
              </w:rPr>
              <w:t>$122,877</w:t>
            </w:r>
            <w:bookmarkEnd w:id="68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69" w:name="_LINE__6_ccadf056_8320_4cf9_98b7_e36a2b2"/>
            <w:r>
              <w:rPr>
                <w:rFonts w:ascii="Arial" w:eastAsia="Arial" w:hAnsi="Arial" w:cs="Arial"/>
              </w:rPr>
              <w:t xml:space="preserve"> </w:t>
            </w:r>
            <w:bookmarkEnd w:id="69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6_1cf7ad14_5f8a_4087_938f_1787b94"/>
            <w:r>
              <w:rPr>
                <w:rFonts w:ascii="Arial" w:eastAsia="Arial" w:hAnsi="Arial" w:cs="Arial"/>
              </w:rPr>
              <w:t>__________</w:t>
            </w:r>
            <w:bookmarkEnd w:id="70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6_708d8f5e_bd61_4bca_a904_000e02a"/>
            <w:r>
              <w:rPr>
                <w:rFonts w:ascii="Arial" w:eastAsia="Arial" w:hAnsi="Arial" w:cs="Arial"/>
              </w:rPr>
              <w:t>__________</w:t>
            </w:r>
            <w:bookmarkEnd w:id="71"/>
          </w:p>
        </w:tc>
      </w:tr>
      <w:tr w:rsidTr="000230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49DE" w:rsidP="00023064">
            <w:pPr>
              <w:spacing w:before="0" w:after="0"/>
              <w:rPr>
                <w:rFonts w:ascii="Arial" w:eastAsia="Arial" w:hAnsi="Arial" w:cs="Arial"/>
              </w:rPr>
            </w:pPr>
            <w:bookmarkStart w:id="72" w:name="_LINE__7_87203058_18df_48ae_b43c_3ed1005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2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7_cd787603_a93d_4991_9178_ccebca7"/>
            <w:r>
              <w:rPr>
                <w:rFonts w:ascii="Arial" w:eastAsia="Arial" w:hAnsi="Arial" w:cs="Arial"/>
                <w:b/>
              </w:rPr>
              <w:t>$0</w:t>
            </w:r>
            <w:bookmarkEnd w:id="73"/>
          </w:p>
        </w:tc>
        <w:tc>
          <w:tcPr>
            <w:tcW w:w="1469" w:type="dxa"/>
          </w:tcPr>
          <w:p w:rsidR="00CA49DE" w:rsidP="0002306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7_77c7fa29_f9ff_4462_8304_eedbba4"/>
            <w:r>
              <w:rPr>
                <w:rFonts w:ascii="Arial" w:eastAsia="Arial" w:hAnsi="Arial" w:cs="Arial"/>
                <w:b/>
              </w:rPr>
              <w:t>$122,877</w:t>
            </w:r>
            <w:bookmarkEnd w:id="74"/>
          </w:p>
        </w:tc>
      </w:tr>
    </w:tbl>
    <w:p w:rsidR="00CA49DE" w:rsidP="00CA49DE">
      <w:pPr>
        <w:ind w:left="360"/>
        <w:rPr>
          <w:rFonts w:ascii="Arial" w:eastAsia="Arial" w:hAnsi="Arial" w:cs="Arial"/>
        </w:rPr>
      </w:pPr>
      <w:bookmarkStart w:id="75" w:name="_PAR__3_abf13232_c483_422f_83ac_01cacaec"/>
      <w:bookmarkEnd w:id="55"/>
      <w:r>
        <w:rPr>
          <w:rFonts w:ascii="Arial" w:eastAsia="Arial" w:hAnsi="Arial" w:cs="Arial"/>
        </w:rPr>
        <w:t>'</w:t>
      </w:r>
    </w:p>
    <w:p w:rsidR="00CA49DE" w:rsidP="00CA49DE">
      <w:pPr>
        <w:ind w:left="360" w:firstLine="360"/>
        <w:rPr>
          <w:rFonts w:ascii="Arial" w:eastAsia="Arial" w:hAnsi="Arial" w:cs="Arial"/>
        </w:rPr>
      </w:pPr>
      <w:bookmarkStart w:id="76" w:name="_INSTRUCTION__2a380796_09d2_48ae_90e1_48"/>
      <w:bookmarkStart w:id="77" w:name="_PAR__4_66b8a2e8_8913_4670_a9d0_0c67d716"/>
      <w:bookmarkEnd w:id="13"/>
      <w:bookmarkEnd w:id="7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CA49DE" w:rsidP="00CA49D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8" w:name="_SUMMARY__3c57ef80_cc76_40c3_a679_8a909e"/>
      <w:bookmarkStart w:id="79" w:name="_PAR__5_3ff66a79_42d4_4dca_8d05_54f88d13"/>
      <w:bookmarkEnd w:id="76"/>
      <w:bookmarkEnd w:id="77"/>
      <w:r>
        <w:rPr>
          <w:rFonts w:ascii="Arial" w:eastAsia="Arial" w:hAnsi="Arial" w:cs="Arial"/>
          <w:b/>
          <w:sz w:val="24"/>
        </w:rPr>
        <w:t>SUMMARY</w:t>
      </w:r>
    </w:p>
    <w:p w:rsidR="00CA49DE" w:rsidP="00CA49DE">
      <w:pPr>
        <w:keepNext/>
        <w:ind w:left="360" w:firstLine="360"/>
        <w:rPr>
          <w:rFonts w:ascii="Arial" w:eastAsia="Arial" w:hAnsi="Arial" w:cs="Arial"/>
        </w:rPr>
      </w:pPr>
      <w:bookmarkStart w:id="80" w:name="_PAR__6_262cc18c_903c_43e1_8bb3_814e6159"/>
      <w:bookmarkEnd w:id="79"/>
      <w:r>
        <w:rPr>
          <w:rFonts w:ascii="Arial" w:eastAsia="Arial" w:hAnsi="Arial" w:cs="Arial"/>
        </w:rPr>
        <w:t>This amendment changes the date for the requirement that a landlord of a residential building with a water supply provided by a private drinking water well test the well water for perfluoroalkyl and polyfluoroalkyl substances from January 1, 2026 to January 1, 2027. It also replaces the appropriations and allocations section.</w:t>
      </w:r>
    </w:p>
    <w:p w:rsidR="00CA49DE" w:rsidP="00CA49D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81" w:name="_SPONSOR_BLOCK__a0492ebc_d6eb_4080_9a6d_"/>
      <w:bookmarkStart w:id="82" w:name="_PAR__7_641cc3cc_2471_469d_a8c9_ed10bda7"/>
      <w:bookmarkEnd w:id="78"/>
      <w:bookmarkEnd w:id="80"/>
      <w:r>
        <w:rPr>
          <w:rFonts w:ascii="Arial" w:eastAsia="Arial" w:hAnsi="Arial" w:cs="Arial"/>
          <w:b/>
        </w:rPr>
        <w:t>SPONSORED BY: ___________________________________</w:t>
      </w:r>
    </w:p>
    <w:p w:rsidR="00CA49DE" w:rsidP="00CA49D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83" w:name="_PAR__8_87856992_43d0_4db7_8c68_97728e4b"/>
      <w:bookmarkEnd w:id="82"/>
      <w:r>
        <w:rPr>
          <w:rFonts w:ascii="Arial" w:eastAsia="Arial" w:hAnsi="Arial" w:cs="Arial"/>
          <w:b/>
        </w:rPr>
        <w:t>(Representative GATTINE, D.)</w:t>
      </w:r>
    </w:p>
    <w:p w:rsidR="00000000" w:rsidRPr="00CA49DE" w:rsidP="00CA49D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84" w:name="_PAR__9_d22619b1_69e8_4b89_9f55_f218cf00"/>
      <w:bookmarkEnd w:id="83"/>
      <w:r>
        <w:rPr>
          <w:rFonts w:ascii="Arial" w:eastAsia="Arial" w:hAnsi="Arial" w:cs="Arial"/>
          <w:b/>
        </w:rPr>
        <w:t>TOWN: Westbrook</w:t>
      </w:r>
      <w:bookmarkEnd w:id="54"/>
      <w:bookmarkEnd w:id="81"/>
      <w:bookmarkEnd w:id="8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LR1335,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Testing for Perfluoroalkyl and Polyfluoroalkyl Substances to Private Drinking Water Wells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3064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49DE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