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the Maine Development Foundation</w:t>
      </w:r>
    </w:p>
    <w:p w:rsidR="00696714" w:rsidP="00696714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147e64c8_c731_4d4f_9dfe_d6"/>
      <w:bookmarkStart w:id="1" w:name="_PAGE__1_dfefceaa_18e2_44b7_b4c1_9daff10"/>
      <w:bookmarkStart w:id="2" w:name="_PAR__2_ed5e6a9e_5a4e_475b_9274_b2dccc1c"/>
      <w:r>
        <w:rPr>
          <w:rFonts w:ascii="Arial" w:eastAsia="Arial" w:hAnsi="Arial" w:cs="Arial"/>
          <w:caps/>
        </w:rPr>
        <w:t>L.D. 262</w:t>
      </w:r>
    </w:p>
    <w:p w:rsidR="00696714" w:rsidP="00696714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49d1d61f_308c_430e_94ca_711d8fe1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696714" w:rsidP="00696714">
      <w:pPr>
        <w:spacing w:before="60" w:after="60"/>
        <w:ind w:left="720"/>
        <w:rPr>
          <w:rFonts w:ascii="Arial" w:eastAsia="Arial" w:hAnsi="Arial" w:cs="Arial"/>
        </w:rPr>
      </w:pPr>
      <w:bookmarkStart w:id="4" w:name="_PAR__4_248ddb5d_ec59_4d6f_864c_933f56a0"/>
      <w:bookmarkEnd w:id="3"/>
      <w:r>
        <w:rPr>
          <w:rFonts w:ascii="Arial" w:eastAsia="Arial" w:hAnsi="Arial" w:cs="Arial"/>
        </w:rPr>
        <w:t>Reproduced and distributed under the direction of the Secretary of the Senate.</w:t>
      </w:r>
    </w:p>
    <w:p w:rsidR="00696714" w:rsidP="00696714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09159fb2_244b_4307_84ab_703a90de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696714" w:rsidP="00696714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b7914ca4_dd91_424c_9972_c988cbeb"/>
      <w:bookmarkEnd w:id="5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696714" w:rsidP="00696714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376d041d_394f_42f3_9cfa_ccf2b82c"/>
      <w:bookmarkEnd w:id="6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696714" w:rsidP="00696714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0006de43_edef_4c1f_87a2_1cb210d1"/>
      <w:bookmarkEnd w:id="7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696714" w:rsidP="00696714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609365dd_5cc9_4760_b541_3250e7e5"/>
      <w:bookmarkEnd w:id="8"/>
      <w:r>
        <w:rPr>
          <w:rFonts w:ascii="Arial" w:eastAsia="Arial" w:hAnsi="Arial" w:cs="Arial"/>
          <w:szCs w:val="22"/>
        </w:rPr>
        <w:t>SENATE AMENDMENT “      ” to COMMITTEE AMENDMENT “A” to H.P. 167, L.D. 262, “An Act to Strengthen Maine's Workforce”</w:t>
      </w:r>
    </w:p>
    <w:p w:rsidR="00696714" w:rsidP="00696714">
      <w:pPr>
        <w:ind w:left="360" w:firstLine="360"/>
        <w:rPr>
          <w:rFonts w:ascii="Arial" w:eastAsia="Arial" w:hAnsi="Arial" w:cs="Arial"/>
        </w:rPr>
      </w:pPr>
      <w:bookmarkStart w:id="10" w:name="_INSTRUCTION__d35fc92b_0fee_427b_a412_bd"/>
      <w:bookmarkStart w:id="11" w:name="_PAR__10_8a3d215c_23ca_4efc_bdaf_9f8bac8"/>
      <w:bookmarkEnd w:id="0"/>
      <w:bookmarkEnd w:id="9"/>
      <w:r>
        <w:rPr>
          <w:rFonts w:ascii="Arial" w:eastAsia="Arial" w:hAnsi="Arial" w:cs="Arial"/>
        </w:rPr>
        <w:t>Amend the amendment by striking out all of section 2 and inserting the following:</w:t>
      </w:r>
    </w:p>
    <w:p w:rsidR="00696714" w:rsidP="00696714">
      <w:pPr>
        <w:ind w:left="360" w:firstLine="360"/>
        <w:rPr>
          <w:rFonts w:ascii="Arial" w:eastAsia="Arial" w:hAnsi="Arial" w:cs="Arial"/>
        </w:rPr>
      </w:pPr>
      <w:bookmarkStart w:id="12" w:name="_PAR__11_b12fa233_49ca_435c_a1c3_e6b6a61"/>
      <w:bookmarkEnd w:id="11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2.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696714" w:rsidP="00696714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3" w:name="_PAR__12_963ed384_cff6_44e1_90e2_5aa036a"/>
      <w:bookmarkEnd w:id="12"/>
      <w:r>
        <w:rPr>
          <w:rFonts w:ascii="Arial" w:eastAsia="Arial" w:hAnsi="Arial" w:cs="Arial"/>
          <w:b/>
        </w:rPr>
        <w:t>DEVELOPMENT FOUNDATION, MAINE</w:t>
      </w:r>
    </w:p>
    <w:p w:rsidR="00696714" w:rsidP="00696714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4" w:name="_PAR__13_122de82d_dccd_413d_b186_d667846"/>
      <w:bookmarkEnd w:id="13"/>
      <w:r>
        <w:rPr>
          <w:rFonts w:ascii="Arial" w:eastAsia="Arial" w:hAnsi="Arial" w:cs="Arial"/>
          <w:b/>
        </w:rPr>
        <w:t>Development Foundation 0198</w:t>
      </w:r>
    </w:p>
    <w:p w:rsidR="00696714" w:rsidP="00696714">
      <w:pPr>
        <w:ind w:left="360"/>
        <w:rPr>
          <w:rFonts w:ascii="Arial" w:eastAsia="Arial" w:hAnsi="Arial" w:cs="Arial"/>
        </w:rPr>
      </w:pPr>
      <w:bookmarkStart w:id="15" w:name="_PAR__14_50c18891_c61b_4ba6_b2e8_7da6045"/>
      <w:bookmarkEnd w:id="14"/>
      <w:r>
        <w:rPr>
          <w:rFonts w:ascii="Arial" w:eastAsia="Arial" w:hAnsi="Arial" w:cs="Arial"/>
        </w:rPr>
        <w:t>Initiative: Provides one-time funds to restore match funding for private contributions to support the foundation's economic, workforce and community development initiatives across the State, particularly in distressed communities and industries.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300F8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96714" w:rsidP="00300F8D">
            <w:pPr>
              <w:spacing w:before="0" w:after="0"/>
              <w:rPr>
                <w:rFonts w:ascii="Arial" w:eastAsia="Arial" w:hAnsi="Arial" w:cs="Arial"/>
              </w:rPr>
            </w:pPr>
            <w:bookmarkStart w:id="16" w:name="_PAR__15_e5d36390_6cdc_4495_984f_b373ad3"/>
            <w:bookmarkStart w:id="17" w:name="_LINE__18_433782bd_28f1_487e_9fca_3fe08b"/>
            <w:bookmarkEnd w:id="15"/>
            <w:r>
              <w:rPr>
                <w:rFonts w:ascii="Arial" w:eastAsia="Arial" w:hAnsi="Arial" w:cs="Arial"/>
                <w:b/>
              </w:rPr>
              <w:t>GENERAL FUND</w:t>
            </w:r>
            <w:bookmarkEnd w:id="17"/>
          </w:p>
        </w:tc>
        <w:tc>
          <w:tcPr>
            <w:tcW w:w="1469" w:type="dxa"/>
          </w:tcPr>
          <w:p w:rsidR="00696714" w:rsidP="00300F8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8" w:name="_LINE__18_db5bb6b8_184c_4467_be3d_35f0b6"/>
            <w:r>
              <w:rPr>
                <w:rFonts w:ascii="Arial" w:eastAsia="Arial" w:hAnsi="Arial" w:cs="Arial"/>
                <w:b/>
              </w:rPr>
              <w:t>2023-24</w:t>
            </w:r>
            <w:bookmarkEnd w:id="18"/>
          </w:p>
        </w:tc>
        <w:tc>
          <w:tcPr>
            <w:tcW w:w="1469" w:type="dxa"/>
          </w:tcPr>
          <w:p w:rsidR="00696714" w:rsidP="00300F8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9" w:name="_LINE__18_ec8aa9d7_e86d_4aca_923f_e9da08"/>
            <w:r>
              <w:rPr>
                <w:rFonts w:ascii="Arial" w:eastAsia="Arial" w:hAnsi="Arial" w:cs="Arial"/>
                <w:b/>
              </w:rPr>
              <w:t>2024-25</w:t>
            </w:r>
            <w:bookmarkEnd w:id="19"/>
          </w:p>
        </w:tc>
      </w:tr>
      <w:tr w:rsidTr="00300F8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96714" w:rsidP="00300F8D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0" w:name="_LINE__19_1bba028b_f0c7_4ca7_9829_c409a8"/>
            <w:r>
              <w:rPr>
                <w:rFonts w:ascii="Arial" w:eastAsia="Arial" w:hAnsi="Arial" w:cs="Arial"/>
              </w:rPr>
              <w:t>All Other</w:t>
            </w:r>
            <w:bookmarkEnd w:id="20"/>
          </w:p>
        </w:tc>
        <w:tc>
          <w:tcPr>
            <w:tcW w:w="1469" w:type="dxa"/>
          </w:tcPr>
          <w:p w:rsidR="00696714" w:rsidP="00300F8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1" w:name="_LINE__19_35e60fe1_e7be_4521_b893_c7c395"/>
            <w:r>
              <w:rPr>
                <w:rFonts w:ascii="Arial" w:eastAsia="Arial" w:hAnsi="Arial" w:cs="Arial"/>
              </w:rPr>
              <w:t>$0</w:t>
            </w:r>
            <w:bookmarkEnd w:id="21"/>
          </w:p>
        </w:tc>
        <w:tc>
          <w:tcPr>
            <w:tcW w:w="1469" w:type="dxa"/>
          </w:tcPr>
          <w:p w:rsidR="00696714" w:rsidP="00300F8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2" w:name="_LINE__19_78eafceb_bd6f_43c1_9c71_dcdce2"/>
            <w:r>
              <w:rPr>
                <w:rFonts w:ascii="Arial" w:eastAsia="Arial" w:hAnsi="Arial" w:cs="Arial"/>
              </w:rPr>
              <w:t>$250,000</w:t>
            </w:r>
            <w:bookmarkEnd w:id="22"/>
          </w:p>
        </w:tc>
      </w:tr>
      <w:tr w:rsidTr="00300F8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96714" w:rsidP="00300F8D">
            <w:pPr>
              <w:spacing w:before="0" w:after="0"/>
              <w:rPr>
                <w:rFonts w:ascii="Arial" w:eastAsia="Arial" w:hAnsi="Arial" w:cs="Arial"/>
              </w:rPr>
            </w:pPr>
            <w:bookmarkStart w:id="23" w:name="_LINE__20_21683376_fc9a_4a80_8e23_24d4bb"/>
            <w:r>
              <w:rPr>
                <w:rFonts w:ascii="Arial" w:eastAsia="Arial" w:hAnsi="Arial" w:cs="Arial"/>
              </w:rPr>
              <w:t xml:space="preserve"> </w:t>
            </w:r>
            <w:bookmarkEnd w:id="23"/>
          </w:p>
        </w:tc>
        <w:tc>
          <w:tcPr>
            <w:tcW w:w="1469" w:type="dxa"/>
          </w:tcPr>
          <w:p w:rsidR="00696714" w:rsidP="00300F8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4" w:name="_LINE__20_a4ef5c8b_5e7a_4bbb_9390_9c0538"/>
            <w:r>
              <w:rPr>
                <w:rFonts w:ascii="Arial" w:eastAsia="Arial" w:hAnsi="Arial" w:cs="Arial"/>
              </w:rPr>
              <w:t>__________</w:t>
            </w:r>
            <w:bookmarkEnd w:id="24"/>
          </w:p>
        </w:tc>
        <w:tc>
          <w:tcPr>
            <w:tcW w:w="1469" w:type="dxa"/>
          </w:tcPr>
          <w:p w:rsidR="00696714" w:rsidP="00300F8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5" w:name="_LINE__20_a2596d93_38fb_4531_a61e_0e6238"/>
            <w:r>
              <w:rPr>
                <w:rFonts w:ascii="Arial" w:eastAsia="Arial" w:hAnsi="Arial" w:cs="Arial"/>
              </w:rPr>
              <w:t>__________</w:t>
            </w:r>
            <w:bookmarkEnd w:id="25"/>
          </w:p>
        </w:tc>
      </w:tr>
      <w:tr w:rsidTr="00300F8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96714" w:rsidP="00300F8D">
            <w:pPr>
              <w:spacing w:before="0" w:after="0"/>
              <w:rPr>
                <w:rFonts w:ascii="Arial" w:eastAsia="Arial" w:hAnsi="Arial" w:cs="Arial"/>
              </w:rPr>
            </w:pPr>
            <w:bookmarkStart w:id="26" w:name="_LINE__21_e26efc84_0167_4478_a2b2_1b42e5"/>
            <w:r>
              <w:rPr>
                <w:rFonts w:ascii="Arial" w:eastAsia="Arial" w:hAnsi="Arial" w:cs="Arial"/>
              </w:rPr>
              <w:t>GENERAL FUND TOTAL</w:t>
            </w:r>
            <w:bookmarkEnd w:id="26"/>
          </w:p>
        </w:tc>
        <w:tc>
          <w:tcPr>
            <w:tcW w:w="1469" w:type="dxa"/>
          </w:tcPr>
          <w:p w:rsidR="00696714" w:rsidP="00300F8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7" w:name="_LINE__21_b6d1381c_ac3a_43c7_b4fb_a91e04"/>
            <w:r>
              <w:rPr>
                <w:rFonts w:ascii="Arial" w:eastAsia="Arial" w:hAnsi="Arial" w:cs="Arial"/>
              </w:rPr>
              <w:t>$0</w:t>
            </w:r>
            <w:bookmarkEnd w:id="27"/>
          </w:p>
        </w:tc>
        <w:tc>
          <w:tcPr>
            <w:tcW w:w="1469" w:type="dxa"/>
          </w:tcPr>
          <w:p w:rsidR="00696714" w:rsidP="00300F8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8" w:name="_LINE__21_d5413f10_a9b1_4d77_9b66_dd3c96"/>
            <w:r>
              <w:rPr>
                <w:rFonts w:ascii="Arial" w:eastAsia="Arial" w:hAnsi="Arial" w:cs="Arial"/>
              </w:rPr>
              <w:t>$250,000</w:t>
            </w:r>
            <w:bookmarkEnd w:id="28"/>
          </w:p>
        </w:tc>
      </w:tr>
    </w:tbl>
    <w:p w:rsidR="00696714" w:rsidP="00696714">
      <w:pPr>
        <w:ind w:left="360"/>
        <w:rPr>
          <w:rFonts w:ascii="Arial" w:eastAsia="Arial" w:hAnsi="Arial" w:cs="Arial"/>
        </w:rPr>
      </w:pPr>
      <w:bookmarkStart w:id="29" w:name="_PAR__16_380a9186_adea_43a4_bcca_295b3b9"/>
      <w:bookmarkEnd w:id="16"/>
      <w:r>
        <w:rPr>
          <w:rFonts w:ascii="Arial" w:eastAsia="Arial" w:hAnsi="Arial" w:cs="Arial"/>
        </w:rPr>
        <w:t>'</w:t>
      </w:r>
    </w:p>
    <w:p w:rsidR="00696714" w:rsidP="00696714">
      <w:pPr>
        <w:ind w:left="360" w:firstLine="360"/>
        <w:rPr>
          <w:rFonts w:ascii="Arial" w:eastAsia="Arial" w:hAnsi="Arial" w:cs="Arial"/>
        </w:rPr>
      </w:pPr>
      <w:bookmarkStart w:id="30" w:name="_INSTRUCTION__f04028ce_def0_4024_aed3_7f"/>
      <w:bookmarkStart w:id="31" w:name="_PAR__17_fe23bb4d_de93_48e2_93be_8865ca5"/>
      <w:bookmarkEnd w:id="10"/>
      <w:bookmarkEnd w:id="29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696714" w:rsidP="0069671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2" w:name="_SUMMARY__ad0abcf3_cf38_489f_9091_0e09f1"/>
      <w:bookmarkStart w:id="33" w:name="_PAR__18_e2058285_2a98_4f57_81a5_1ef144b"/>
      <w:bookmarkEnd w:id="30"/>
      <w:bookmarkEnd w:id="31"/>
      <w:r>
        <w:rPr>
          <w:rFonts w:ascii="Arial" w:eastAsia="Arial" w:hAnsi="Arial" w:cs="Arial"/>
          <w:b/>
          <w:sz w:val="24"/>
        </w:rPr>
        <w:t>SUMMARY</w:t>
      </w:r>
    </w:p>
    <w:p w:rsidR="00696714" w:rsidP="00696714">
      <w:pPr>
        <w:keepNext/>
        <w:ind w:left="360" w:firstLine="360"/>
        <w:rPr>
          <w:rFonts w:ascii="Arial" w:eastAsia="Arial" w:hAnsi="Arial" w:cs="Arial"/>
        </w:rPr>
      </w:pPr>
      <w:bookmarkStart w:id="34" w:name="_PAR__19_93047df9_6daa_4fdb_9dfe_1b6b53a"/>
      <w:bookmarkEnd w:id="33"/>
      <w:r>
        <w:rPr>
          <w:rFonts w:ascii="Arial" w:eastAsia="Arial" w:hAnsi="Arial" w:cs="Arial"/>
        </w:rPr>
        <w:t>This amendment amends Committee Amendment "A" to limit the appropriation to the Maine Development Foundation to a one-time appropriation.</w:t>
      </w:r>
    </w:p>
    <w:p w:rsidR="00696714" w:rsidP="00696714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35" w:name="_SPONSOR_BLOCK__7e8b884b_90bc_48fe_a4de_"/>
      <w:bookmarkStart w:id="36" w:name="_PAR__20_6216b243_4166_4780_ae14_3b744ce"/>
      <w:bookmarkEnd w:id="32"/>
      <w:bookmarkEnd w:id="34"/>
      <w:r>
        <w:rPr>
          <w:rFonts w:ascii="Arial" w:eastAsia="Arial" w:hAnsi="Arial" w:cs="Arial"/>
          <w:b/>
        </w:rPr>
        <w:t>SPONSORED BY: ___________________________________</w:t>
      </w:r>
    </w:p>
    <w:p w:rsidR="00696714" w:rsidP="00696714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37" w:name="_PAR__21_b0f0f300_35d6_47b4_b5a7_a7f2202"/>
      <w:bookmarkEnd w:id="36"/>
      <w:r>
        <w:rPr>
          <w:rFonts w:ascii="Arial" w:eastAsia="Arial" w:hAnsi="Arial" w:cs="Arial"/>
          <w:b/>
        </w:rPr>
        <w:t>(Senator ROTUNDO, M.)</w:t>
      </w:r>
    </w:p>
    <w:p w:rsidR="00000000" w:rsidRPr="00696714" w:rsidP="00696714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38" w:name="_PAR__22_7923c196_ec37_41c8_9511_031cd22"/>
      <w:bookmarkEnd w:id="37"/>
      <w:r>
        <w:rPr>
          <w:rFonts w:ascii="Arial" w:eastAsia="Arial" w:hAnsi="Arial" w:cs="Arial"/>
          <w:b/>
        </w:rPr>
        <w:t>COUNTY: Androscoggin</w:t>
      </w:r>
      <w:bookmarkEnd w:id="1"/>
      <w:bookmarkEnd w:id="35"/>
      <w:bookmarkEnd w:id="38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LR1227, item 6 - 131st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the Maine Development Foundation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262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00F8D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96714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