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Implementing the Recommendations of the Automotive Right to Repair Working Group</w:t>
      </w:r>
    </w:p>
    <w:p w:rsidR="00FD150A" w:rsidP="00FD150A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e26da71b_8d19_41bc_9ad5_7b"/>
      <w:bookmarkStart w:id="1" w:name="_PAGE__1_2c54a413_57b5_428c_919f_a8a4af6"/>
      <w:bookmarkStart w:id="2" w:name="_PAR__2_c428b338_c70c_499b_8f53_f82af3cc"/>
      <w:r>
        <w:rPr>
          <w:rFonts w:ascii="Arial" w:eastAsia="Arial" w:hAnsi="Arial" w:cs="Arial"/>
          <w:caps/>
        </w:rPr>
        <w:t>L.D. 2211</w:t>
      </w:r>
    </w:p>
    <w:p w:rsidR="00FD150A" w:rsidP="00FD150A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45924d8f_3764_4303_89cc_0ada6d00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S-         )</w:t>
      </w:r>
    </w:p>
    <w:p w:rsidR="00FD150A" w:rsidP="00FD150A">
      <w:pPr>
        <w:spacing w:before="60" w:after="60"/>
        <w:ind w:left="720"/>
        <w:rPr>
          <w:rFonts w:ascii="Arial" w:eastAsia="Arial" w:hAnsi="Arial" w:cs="Arial"/>
        </w:rPr>
      </w:pPr>
      <w:bookmarkStart w:id="4" w:name="_PAR__4_513f6dbf_88c0_42ee_9611_dbe42f0f"/>
      <w:bookmarkEnd w:id="3"/>
      <w:r>
        <w:rPr>
          <w:rFonts w:ascii="Arial" w:eastAsia="Arial" w:hAnsi="Arial" w:cs="Arial"/>
        </w:rPr>
        <w:t>Reproduced and distributed under the direction of the Secretary of the Senate.</w:t>
      </w:r>
    </w:p>
    <w:p w:rsidR="00FD150A" w:rsidP="00FD150A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5" w:name="_PAR__5_53c2bd63_d499_4eab_a9dd_3443f95f"/>
      <w:bookmarkEnd w:id="4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FD150A" w:rsidP="00FD150A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d2c739a8_6a7a_4f99_9c10_dd3c859c"/>
      <w:bookmarkEnd w:id="5"/>
      <w:r>
        <w:rPr>
          <w:rFonts w:ascii="Arial" w:eastAsia="Arial" w:hAnsi="Arial" w:cs="Arial"/>
          <w:b/>
          <w:caps/>
          <w:sz w:val="24"/>
          <w:szCs w:val="32"/>
        </w:rPr>
        <w:t>SENATE</w:t>
      </w:r>
    </w:p>
    <w:p w:rsidR="00FD150A" w:rsidP="00FD150A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3b03b3c7_86ee_4132_8616_83253ea3"/>
      <w:bookmarkEnd w:id="6"/>
      <w:r>
        <w:rPr>
          <w:rFonts w:ascii="Arial" w:eastAsia="Arial" w:hAnsi="Arial" w:cs="Arial"/>
          <w:b/>
          <w:caps/>
          <w:sz w:val="24"/>
          <w:szCs w:val="32"/>
        </w:rPr>
        <w:t>132nd Legislature</w:t>
      </w:r>
    </w:p>
    <w:p w:rsidR="00FD150A" w:rsidP="00FD150A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b64d4678_df7b_426b_90ca_7e16a6f5"/>
      <w:bookmarkEnd w:id="7"/>
      <w:r>
        <w:rPr>
          <w:rFonts w:ascii="Arial" w:eastAsia="Arial" w:hAnsi="Arial" w:cs="Arial"/>
          <w:b/>
          <w:caps/>
          <w:sz w:val="24"/>
          <w:szCs w:val="32"/>
        </w:rPr>
        <w:t>Second Regular Session</w:t>
      </w:r>
    </w:p>
    <w:p w:rsidR="00FD150A" w:rsidP="00FD150A">
      <w:pPr>
        <w:spacing w:before="400" w:after="200"/>
        <w:ind w:left="360" w:firstLine="360"/>
        <w:rPr>
          <w:rFonts w:ascii="Arial" w:eastAsia="Arial" w:hAnsi="Arial" w:cs="Arial"/>
        </w:rPr>
      </w:pPr>
      <w:bookmarkStart w:id="9" w:name="_PAR__9_50736d76_134c_45dc_b0f1_a4e029fc"/>
      <w:bookmarkEnd w:id="8"/>
      <w:r>
        <w:rPr>
          <w:rFonts w:ascii="Arial" w:eastAsia="Arial" w:hAnsi="Arial" w:cs="Arial"/>
          <w:szCs w:val="22"/>
        </w:rPr>
        <w:t>SENATE AMENDMENT “      ” to S.P. 899, L.D. 2211, “An Act Implementing the Recommendations of the Automotive Right to Repair Working Group”</w:t>
      </w:r>
    </w:p>
    <w:p w:rsidR="00FD150A" w:rsidP="00FD150A">
      <w:pPr>
        <w:ind w:left="360" w:firstLine="360"/>
        <w:rPr>
          <w:rFonts w:ascii="Arial" w:eastAsia="Arial" w:hAnsi="Arial" w:cs="Arial"/>
        </w:rPr>
      </w:pPr>
      <w:bookmarkStart w:id="10" w:name="_INSTRUCTION__e8ae8a5f_7db0_4cd9_b3ba_fd"/>
      <w:bookmarkStart w:id="11" w:name="_PAR__10_0cb3dcd3_b95a_4b72_a835_cf05d7e"/>
      <w:bookmarkEnd w:id="0"/>
      <w:bookmarkEnd w:id="9"/>
      <w:r>
        <w:rPr>
          <w:rFonts w:ascii="Arial" w:eastAsia="Arial" w:hAnsi="Arial" w:cs="Arial"/>
        </w:rPr>
        <w:t>Amend the bill in section 2 in subsection 1 in the 2nd and 3rd lines (page 1, lines 10 and 11 in L.D.) by striking out the following: ", including commercial motor vehicles and heavy duty vehicles having a gross vehicle weight rating of more than 14,000 pounds," and inserting the following: '</w:t>
      </w:r>
      <w:r>
        <w:rPr>
          <w:rFonts w:ascii="Arial" w:eastAsia="Arial" w:hAnsi="Arial" w:cs="Arial"/>
          <w:strike/>
        </w:rPr>
        <w:t>, including commercial motor vehicles and heavy duty vehicles having a gross vehicle weight rating of more than 14,000 pounds,</w:t>
      </w:r>
      <w:r>
        <w:rPr>
          <w:rFonts w:ascii="Arial" w:eastAsia="Arial" w:hAnsi="Arial" w:cs="Arial"/>
        </w:rPr>
        <w:t>'</w:t>
      </w:r>
    </w:p>
    <w:p w:rsidR="00FD150A" w:rsidP="00FD150A">
      <w:pPr>
        <w:ind w:left="360" w:firstLine="360"/>
        <w:rPr>
          <w:rFonts w:ascii="Arial" w:eastAsia="Arial" w:hAnsi="Arial" w:cs="Arial"/>
        </w:rPr>
      </w:pPr>
      <w:bookmarkStart w:id="12" w:name="_INSTRUCTION__872c7d05_1815_4991_82ce_5a"/>
      <w:bookmarkStart w:id="13" w:name="_PAR__11_25040da1_0281_44ed_87f9_7d575b9"/>
      <w:bookmarkEnd w:id="10"/>
      <w:bookmarkEnd w:id="11"/>
      <w:r>
        <w:rPr>
          <w:rFonts w:ascii="Arial" w:eastAsia="Arial" w:hAnsi="Arial" w:cs="Arial"/>
        </w:rPr>
        <w:t>Amend the bill in section 6 in subsection 3 in the 2nd, 3rd and 4th lines (page 2, lines 40 to 42 in L.D.) by striking out the following: "including commercial motor vehicles and heavy duty vehicles having a gross vehicle weight rating of more than 14,000 pounds," and inserting the following: '</w:t>
      </w:r>
      <w:r>
        <w:rPr>
          <w:rFonts w:ascii="Arial" w:eastAsia="Arial" w:hAnsi="Arial" w:cs="Arial"/>
          <w:strike/>
        </w:rPr>
        <w:t>including commercial motor vehicles and heavy duty vehicles having a gross vehicle weight rating of more than 14,000 pounds,</w:t>
      </w:r>
      <w:r>
        <w:rPr>
          <w:rFonts w:ascii="Arial" w:eastAsia="Arial" w:hAnsi="Arial" w:cs="Arial"/>
        </w:rPr>
        <w:t>'</w:t>
      </w:r>
    </w:p>
    <w:p w:rsidR="00FD150A" w:rsidP="00FD150A">
      <w:pPr>
        <w:ind w:left="360" w:firstLine="360"/>
        <w:rPr>
          <w:rFonts w:ascii="Arial" w:eastAsia="Arial" w:hAnsi="Arial" w:cs="Arial"/>
        </w:rPr>
      </w:pPr>
      <w:bookmarkStart w:id="14" w:name="_INSTRUCTION__32878e0a_fe3d_4279_8c6f_8b"/>
      <w:bookmarkStart w:id="15" w:name="_PAR__12_0f2fb591_2fb8_48ec_bb58_dd12e3b"/>
      <w:bookmarkEnd w:id="12"/>
      <w:bookmarkEnd w:id="13"/>
      <w:r>
        <w:rPr>
          <w:rFonts w:ascii="Arial" w:eastAsia="Arial" w:hAnsi="Arial" w:cs="Arial"/>
        </w:rPr>
        <w:t>Amend the bill in section 7 in subsection 4 in the 2nd, 3rd and 4th lines (page 3, lines 29 to 31 in L.D.) by striking out the following: "including commercial motor vehicles and heavy duty vehicles having a gross vehicle weight rating of more than 14,000 pounds," and inserting the following: '</w:t>
      </w:r>
      <w:r>
        <w:rPr>
          <w:rFonts w:ascii="Arial" w:eastAsia="Arial" w:hAnsi="Arial" w:cs="Arial"/>
          <w:strike/>
        </w:rPr>
        <w:t>including commercial motor vehicles and heavy duty vehicles having a gross vehicle weight rating of more than 14,000 pounds,</w:t>
      </w:r>
      <w:r>
        <w:rPr>
          <w:rFonts w:ascii="Arial" w:eastAsia="Arial" w:hAnsi="Arial" w:cs="Arial"/>
        </w:rPr>
        <w:t>'</w:t>
      </w:r>
    </w:p>
    <w:p w:rsidR="00FD150A" w:rsidP="00FD150A">
      <w:pPr>
        <w:ind w:left="360" w:firstLine="360"/>
        <w:rPr>
          <w:rFonts w:ascii="Arial" w:eastAsia="Arial" w:hAnsi="Arial" w:cs="Arial"/>
        </w:rPr>
      </w:pPr>
      <w:bookmarkStart w:id="16" w:name="_INSTRUCTION__39ae934c_e9c4_4ac7_8758_07"/>
      <w:bookmarkStart w:id="17" w:name="_PAR__13_7acb031f_08fe_4dcd_a2f0_82c4975"/>
      <w:bookmarkEnd w:id="14"/>
      <w:bookmarkEnd w:id="15"/>
      <w:r>
        <w:rPr>
          <w:rFonts w:ascii="Arial" w:eastAsia="Arial" w:hAnsi="Arial" w:cs="Arial"/>
        </w:rPr>
        <w:t>Amend the bill in section 8 in subsection 5 in the 2nd, 3rd and 4th lines (page 3, lines 39 to 41 in L.D.) by striking out the following: "including commercial motor vehicles and heavy duty vehicles having a gross vehicle weight rating of more than 14,000 pounds," and inserting the following: '</w:t>
      </w:r>
      <w:r>
        <w:rPr>
          <w:rFonts w:ascii="Arial" w:eastAsia="Arial" w:hAnsi="Arial" w:cs="Arial"/>
          <w:strike/>
        </w:rPr>
        <w:t>including commercial motor vehicles and heavy duty vehicles having a gross vehicle weight rating of more than 14,000 pounds,</w:t>
      </w:r>
      <w:r>
        <w:rPr>
          <w:rFonts w:ascii="Arial" w:eastAsia="Arial" w:hAnsi="Arial" w:cs="Arial"/>
        </w:rPr>
        <w:t>'</w:t>
      </w:r>
    </w:p>
    <w:p w:rsidR="00FD150A" w:rsidP="00FD150A">
      <w:pPr>
        <w:ind w:left="360" w:firstLine="360"/>
        <w:rPr>
          <w:rFonts w:ascii="Arial" w:eastAsia="Arial" w:hAnsi="Arial" w:cs="Arial"/>
        </w:rPr>
      </w:pPr>
      <w:bookmarkStart w:id="18" w:name="_INSTRUCTION__7a14a59c_b9a9_4241_80af_96"/>
      <w:bookmarkStart w:id="19" w:name="_PAR__14_6ea8cff1_fd23_4c43_a8d0_ce54006"/>
      <w:bookmarkEnd w:id="16"/>
      <w:bookmarkEnd w:id="17"/>
      <w:r>
        <w:rPr>
          <w:rFonts w:ascii="Arial" w:eastAsia="Arial" w:hAnsi="Arial" w:cs="Arial"/>
        </w:rPr>
        <w:t>Amend the bill in section 9 in subsection 6 in the 3rd and 4th lines (page 4, lines 24 and 25 in L.D.) by striking out the following: ", including commercial motor vehicles and heavy duty vehicles having a gross vehicle weight rating of more than 14,000 pounds," and inserting the following: '</w:t>
      </w:r>
      <w:r>
        <w:rPr>
          <w:rFonts w:ascii="Arial" w:eastAsia="Arial" w:hAnsi="Arial" w:cs="Arial"/>
          <w:strike/>
        </w:rPr>
        <w:t>, including commercial motor vehicles and heavy duty vehicles having a gross vehicle weight rating of more than 14,000 pounds,</w:t>
      </w:r>
      <w:r>
        <w:rPr>
          <w:rFonts w:ascii="Arial" w:eastAsia="Arial" w:hAnsi="Arial" w:cs="Arial"/>
        </w:rPr>
        <w:t>'</w:t>
      </w:r>
    </w:p>
    <w:p w:rsidR="00FD150A" w:rsidP="00FD150A">
      <w:pPr>
        <w:ind w:left="360" w:firstLine="360"/>
        <w:rPr>
          <w:rFonts w:ascii="Arial" w:eastAsia="Arial" w:hAnsi="Arial" w:cs="Arial"/>
        </w:rPr>
      </w:pPr>
      <w:bookmarkStart w:id="20" w:name="_INSTRUCTION__1a874d4f_0589_4077_a69b_ac"/>
      <w:bookmarkStart w:id="21" w:name="_PAR__15_537ba892_133f_491a_b6eb_6bc14b4"/>
      <w:bookmarkEnd w:id="18"/>
      <w:bookmarkEnd w:id="19"/>
      <w:r>
        <w:rPr>
          <w:rFonts w:ascii="Arial" w:eastAsia="Arial" w:hAnsi="Arial" w:cs="Arial"/>
        </w:rPr>
        <w:t>Amend the bill by relettering or renumbering any nonconsecutive Part letter or section number to read consecutively.</w:t>
      </w:r>
    </w:p>
    <w:p w:rsidR="00FD150A" w:rsidP="00FD150A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22" w:name="_SUMMARY__8d233796_21d0_4df8_8686_508e56"/>
      <w:bookmarkStart w:id="23" w:name="_PAGE__2_43d76771_5343_4666_9195_f86a6d5"/>
      <w:bookmarkStart w:id="24" w:name="_PAR__2_5357d6da_bf6f_4974_bf1d_39cd9f3a"/>
      <w:bookmarkEnd w:id="1"/>
      <w:bookmarkEnd w:id="20"/>
      <w:bookmarkEnd w:id="21"/>
      <w:r>
        <w:rPr>
          <w:rFonts w:ascii="Arial" w:eastAsia="Arial" w:hAnsi="Arial" w:cs="Arial"/>
          <w:b/>
          <w:sz w:val="24"/>
        </w:rPr>
        <w:t>SUMMARY</w:t>
      </w:r>
    </w:p>
    <w:p w:rsidR="00FD150A" w:rsidP="00FD150A">
      <w:pPr>
        <w:keepNext/>
        <w:ind w:left="360" w:firstLine="360"/>
        <w:rPr>
          <w:rFonts w:ascii="Arial" w:eastAsia="Arial" w:hAnsi="Arial" w:cs="Arial"/>
        </w:rPr>
      </w:pPr>
      <w:bookmarkStart w:id="25" w:name="_PAR__3_9063f6b3_6c99_4555_875f_ae9064c9"/>
      <w:bookmarkEnd w:id="24"/>
      <w:r>
        <w:rPr>
          <w:rFonts w:ascii="Arial" w:eastAsia="Arial" w:hAnsi="Arial" w:cs="Arial"/>
        </w:rPr>
        <w:t>This amendment amends the bill to exclude commercial motor vehicles and heavy duty vehicles having a gross vehicle weight rating of more than 14,000 pounds from the automotive right to repair law.</w:t>
      </w:r>
    </w:p>
    <w:p w:rsidR="00FD150A" w:rsidP="00FD150A">
      <w:pPr>
        <w:keepNext/>
        <w:spacing w:before="400" w:after="120" w:line="259" w:lineRule="auto"/>
        <w:ind w:left="360"/>
        <w:rPr>
          <w:rFonts w:ascii="Arial" w:eastAsia="Arial" w:hAnsi="Arial" w:cs="Arial"/>
          <w:b/>
        </w:rPr>
      </w:pPr>
      <w:bookmarkStart w:id="26" w:name="_SPONSOR_BLOCK__78a2405b_e89b_4733_9a55_"/>
      <w:bookmarkStart w:id="27" w:name="_PAR__4_64cc057b_160f_40c1_950c_365a80cc"/>
      <w:bookmarkEnd w:id="22"/>
      <w:bookmarkEnd w:id="25"/>
      <w:r>
        <w:rPr>
          <w:rFonts w:ascii="Arial" w:eastAsia="Arial" w:hAnsi="Arial" w:cs="Arial"/>
          <w:b/>
        </w:rPr>
        <w:t>SPONSORED BY: ___________________________________</w:t>
      </w:r>
    </w:p>
    <w:p w:rsidR="00FD150A" w:rsidP="00FD150A">
      <w:pPr>
        <w:keepNext/>
        <w:spacing w:after="120" w:line="259" w:lineRule="auto"/>
        <w:ind w:left="720"/>
        <w:rPr>
          <w:rFonts w:ascii="Arial" w:eastAsia="Arial" w:hAnsi="Arial" w:cs="Arial"/>
          <w:b/>
        </w:rPr>
      </w:pPr>
      <w:bookmarkStart w:id="28" w:name="_PAR__5_c0b5af8d_97c2_451a_a73e_4f3782dd"/>
      <w:bookmarkEnd w:id="27"/>
      <w:r>
        <w:rPr>
          <w:rFonts w:ascii="Arial" w:eastAsia="Arial" w:hAnsi="Arial" w:cs="Arial"/>
          <w:b/>
        </w:rPr>
        <w:t>(Senator FARRIN, B.)</w:t>
      </w:r>
    </w:p>
    <w:p w:rsidR="00000000" w:rsidRPr="00FD150A" w:rsidP="00FD150A">
      <w:pPr>
        <w:spacing w:after="120" w:line="259" w:lineRule="auto"/>
        <w:ind w:left="1080"/>
        <w:rPr>
          <w:rFonts w:ascii="Arial" w:eastAsia="Arial" w:hAnsi="Arial" w:cs="Arial"/>
          <w:b/>
        </w:rPr>
      </w:pPr>
      <w:bookmarkStart w:id="29" w:name="_PAR__6_48558694_4b37_4b68_b461_e516eb0f"/>
      <w:bookmarkEnd w:id="28"/>
      <w:r>
        <w:rPr>
          <w:rFonts w:ascii="Arial" w:eastAsia="Arial" w:hAnsi="Arial" w:cs="Arial"/>
          <w:b/>
        </w:rPr>
        <w:t>COUNTY: Somerset</w:t>
      </w:r>
      <w:bookmarkEnd w:id="23"/>
      <w:bookmarkEnd w:id="26"/>
      <w:bookmarkEnd w:id="29"/>
    </w:p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LR3028, item 4 - 132nd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Implementing the Recommendations of the Automotive Right to Repair Working Group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2211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150A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150823</ItemId>
    <LRId>77070</LRId>
    <ParentItemId>149936</ParentItemId>
    <LRNumber>3028</LRNumber>
    <LDNumber>2211</LDNumber>
    <PaperNumber>SP0899</PaperNumber>
    <ItemNumber>4</ItemNumber>
    <Legislature>132</Legislature>
    <LegislatureDescription>132nd Legislature</LegislatureDescription>
    <Session>R2</Session>
    <SessionDescription>Second Regular Session</SessionDescription>
    <RequestTypeId>1</RequestTypeId>
    <RequestItemTypeCode>A</RequestItemTypeCode>
    <ItemBillTypeId>1</ItemBillTypeId>
    <AmendmentTypeCode>S</AmendmentTypeCode>
    <ParentRequestItemTypeCode>O</ParentRequestItemTypeCode>
    <IsConfidential>false</IsConfidential>
    <EmergencyFlag>X</EmergencyFlag>
    <StateMandateFlag>X</StateMandateFlag>
    <ResolvePublicLandFlag>X</ResolvePublicLandFlag>
    <BondIssueFlag>X</BondIssueFlag>
    <ParentBondIssueFlag>N</ParentBondIssueFlag>
    <ConfirmationProcedureFlag>X</ConfirmationProcedureFlag>
    <IsErrorsBill>false</IsErrorsBill>
    <LeadCommitteeName>Housing and Economic Development</LeadCommitteeName>
    <LRTitle>An Act Implementing the Recommendations of the Automotive Right to Repair Working Group</LRTitle>
    <ItemTitle>An Act Implementing the Recommendations of the Automotive Right to Repair Working Group</ItemTitle>
    <OriginalItemTitle>An Act Implementing the Recommendations of the Automotive Right to Repair Working Group</OriginalItemTitle>
    <ParentItemTitle>An Act Implementing the Recommendations of the Automotive Right to Repair Working Group</ParentItemTitle>
    <SponsorFirstName>Brad</SponsorFirstName>
    <SponsorLastName>Farrin</SponsorLastName>
    <SponsorChamberPrefix>Sen.</SponsorChamberPrefix>
    <SponsorFrom>Somerset</SponsorFrom>
    <Chamber>S</Chamber>
    <DistrictChamber>S</DistrictChamber>
    <DraftingCycleCount>1</DraftingCycleCount>
    <LatestDraftingActionId>137</LatestDraftingActionId>
    <LatestDraftingActionDate>2026-04-02T08:44:12</LatestDraftingActionDate>
    <LatestDrafterName>sjohannesman</LatestDrafterName>
    <LatestProoferName>ekeyes</LatestProoferName>
    <LatestTechName>BShorey</LatestTechName>
    <CurrentCustodyInitials>FILE</CurrentCustodyInitials>
    <AuthorityForIntroductionCode>GOV</AuthorityForIntroductionCode>
    <AuthorityForIntroductionDescription>Governor's Legislation</AuthorityForIntroductionDescription>
    <HasHouseAdopted>false</HasHouseAdopted>
    <HasSenateAdopted>false</HasSenateAdopted>
    <IsPublished>false</IsPublished>
    <IsChaptered>false</IsChaptered>
    <LatestCheckIn>
      <CheckInXml>
        <ProcessedXmlTypeId>2</ProcessedXmlTypeId>
        <XML>
          <ProcessedCheckIn>
            <OOXML>&lt;?xml version="1.0"?&gt;&lt;pkg:package xmlns:pkg="http://schemas.microsoft.com/office/2006/xmlPackage"&gt;&lt;pkg:part pkg:name="/_rels/.rels" pkg:contentType="application/vnd.openxmlformats-package.relationships+xml" pkg:padding="512"&gt;&lt;pkg:xmlData&gt;&lt;Relationships xmlns="http://schemas.openxmlformats.org/package/2006/relationships"&gt;&lt;Relationship Id="rId1" Type="http://schemas.openxmlformats.org/officeDocument/2006/relationships/officeDocument" Target="word/document.xml" /&gt;&lt;/Relationships&gt;&lt;/pkg:xmlData&gt;&lt;/pkg:part&gt;&lt;pkg:part pkg:name="/word/_rels/document.xml.rels" pkg:contentType="application/vnd.openxmlformats-package.relationships+xml" pkg:padding="256"&gt;&lt;pkg:xmlData&gt;&lt;Relationships xmlns="http://schemas.openxmlformats.org/package/2006/relationships"&gt;&lt;Relationship Id="rId1" Type="http://schemas.openxmlformats.org/officeDocument/2006/relationships/styles" Target="styles.xml" /&gt;&lt;Relationship Id="rId6" Type="http://schemas.openxmlformats.org/officeDocument/2006/relationships/footer" Target="footer1.xml" /&gt;&lt;/Relationships&gt;&lt;/pkg:xmlData&gt;&lt;/pkg:part&gt;&lt;pkg:part pkg:name="/word/document.xml" pkg:contentType="application/vnd.openxmlformats-officedocument.wordprocessingml.document.main+xml"&gt;&lt;pkg:xmlData&gt;&lt;w:document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wp14"&gt;&lt;w:body&gt;&lt;w:p w:rsidR="00FD150A" w:rsidRDefault="00FD150A" w:rsidP="00FD150A"&gt;&lt;w:pPr&gt;&lt;w:spacing w:after="240" /&gt;&lt;w:ind w:left="360" /&gt;&lt;w:jc w:val="right" /&gt;&lt;w:rPr&gt;&lt;w:caps /&gt;&lt;/w:rPr&gt;&lt;/w:pPr&gt;&lt;w:bookmarkStart w:id="0" w:name="_AMEND_TITLE__e26da71b_8d19_41bc_9ad5_7b" /&gt;&lt;w:bookmarkStart w:id="1" w:name="_PAGE__1_2c54a413_57b5_428c_919f_a8a4af6" /&gt;&lt;w:bookmarkStart w:id="2" w:name="_PAR__2_c428b338_c70c_499b_8f53_f82af3cc" /&gt;&lt;w:r&gt;&lt;w:rPr&gt;&lt;w:caps /&gt;&lt;/w:rPr&gt;&lt;w:t&gt;L.D. 2211&lt;/w:t&gt;&lt;/w:r&gt;&lt;/w:p&gt;&lt;w:p w:rsidR="00FD150A" w:rsidRDefault="00FD150A" w:rsidP="00FD150A"&gt;&lt;w:pPr&gt;&lt;w:tabs&gt;&lt;w:tab w:val="right" w:pos="8928" /&gt;&lt;/w:tabs&gt;&lt;w:spacing w:after="360" /&gt;&lt;w:ind w:left="360" /&gt;&lt;/w:pPr&gt;&lt;w:bookmarkStart w:id="3" w:name="_PAR__3_45924d8f_3764_4303_89cc_0ada6d00" /&gt;&lt;w:bookmarkEnd w:id="2" /&gt;&lt;w:r&gt;&lt;w:t&gt;Date:&lt;/w:t&gt;&lt;/w:r&gt;&lt;w:r&gt;&lt;w:tab /&gt;&lt;w:t&gt;(Filing No. S-         )&lt;/w:t&gt;&lt;/w:r&gt;&lt;/w:p&gt;&lt;w:p w:rsidR="00FD150A" w:rsidRDefault="00FD150A" w:rsidP="00FD150A"&gt;&lt;w:pPr&gt;&lt;w:spacing w:before="60" w:after="60" /&gt;&lt;w:ind w:left="720" /&gt;&lt;/w:pPr&gt;&lt;w:bookmarkStart w:id="4" w:name="_PAR__4_513f6dbf_88c0_42ee_9611_dbe42f0f" /&gt;&lt;w:bookmarkEnd w:id="3" /&gt;&lt;w:r&gt;&lt;w:t&gt;Reproduced and distributed under the direction of the Secretary of the Senate.&lt;/w:t&gt;&lt;/w:r&gt;&lt;/w:p&gt;&lt;w:p w:rsidR="00FD150A" w:rsidRDefault="00FD150A" w:rsidP="00FD150A"&gt;&lt;w:pPr&gt;&lt;w:spacing w:before="160" w:after="0" /&gt;&lt;w:ind w:left="360" /&gt;&lt;w:jc w:val="center" /&gt;&lt;w:outlineLvl w:val="0" /&gt;&lt;w:rPr&gt;&lt;w:rFonts w:cs="Arial" /&gt;&lt;w:b /&gt;&lt;w:bCs /&gt;&lt;w:caps /&gt;&lt;w:sz w:val="24" /&gt;&lt;w:szCs w:val="32" /&gt;&lt;/w:rPr&gt;&lt;/w:pPr&gt;&lt;w:bookmarkStart w:id="5" w:name="_PAR__5_53c2bd63_d499_4eab_a9dd_3443f95f" /&gt;&lt;w:bookmarkEnd w:id="4" /&gt;&lt;w:r&gt;&lt;w:rPr&gt;&lt;w:rFonts w:cs="Arial" /&gt;&lt;w:b /&gt;&lt;w:bCs /&gt;&lt;w:caps /&gt;&lt;w:sz w:val="24" /&gt;&lt;w:szCs w:val="32" /&gt;&lt;/w:rPr&gt;&lt;w:t&gt;STATE OF MAINE&lt;/w:t&gt;&lt;/w:r&gt;&lt;/w:p&gt;&lt;w:p w:rsidR="00FD150A" w:rsidRDefault="00FD150A" w:rsidP="00FD150A"&gt;&lt;w:pPr&gt;&lt;w:spacing w:after="0" /&gt;&lt;w:ind w:left="360" /&gt;&lt;w:jc w:val="center" /&gt;&lt;w:outlineLvl w:val="0" /&gt;&lt;w:rPr&gt;&lt;w:rFonts w:cs="Arial" /&gt;&lt;w:b /&gt;&lt;w:bCs /&gt;&lt;w:caps /&gt;&lt;w:sz w:val="24" /&gt;&lt;w:szCs w:val="32" /&gt;&lt;/w:rPr&gt;&lt;/w:pPr&gt;&lt;w:bookmarkStart w:id="6" w:name="_PAR__6_d2c739a8_6a7a_4f99_9c10_dd3c859c" /&gt;&lt;w:bookmarkEnd w:id="5" /&gt;&lt;w:r&gt;&lt;w:rPr&gt;&lt;w:rFonts w:cs="Arial" /&gt;&lt;w:b /&gt;&lt;w:bCs /&gt;&lt;w:caps /&gt;&lt;w:sz w:val="24" /&gt;&lt;w:szCs w:val="32" /&gt;&lt;/w:rPr&gt;&lt;w:t&gt;SENATE&lt;/w:t&gt;&lt;/w:r&gt;&lt;/w:p&gt;&lt;w:p w:rsidR="00FD150A" w:rsidRDefault="00FD150A" w:rsidP="00FD150A"&gt;&lt;w:pPr&gt;&lt;w:spacing w:after="0" /&gt;&lt;w:ind w:left="360" /&gt;&lt;w:jc w:val="center" /&gt;&lt;w:outlineLvl w:val="0" /&gt;&lt;w:rPr&gt;&lt;w:rFonts w:cs="Arial" /&gt;&lt;w:b /&gt;&lt;w:bCs /&gt;&lt;w:caps /&gt;&lt;w:sz w:val="24" /&gt;&lt;w:szCs w:val="32" /&gt;&lt;/w:rPr&gt;&lt;/w:pPr&gt;&lt;w:bookmarkStart w:id="7" w:name="_PAR__7_3b03b3c7_86ee_4132_8616_83253ea3" /&gt;&lt;w:bookmarkEnd w:id="6" /&gt;&lt;w:r&gt;&lt;w:rPr&gt;&lt;w:rFonts w:cs="Arial" /&gt;&lt;w:b /&gt;&lt;w:bCs /&gt;&lt;w:caps /&gt;&lt;w:sz w:val="24" /&gt;&lt;w:szCs w:val="32" /&gt;&lt;/w:rPr&gt;&lt;w:t&gt;132nd Legislature&lt;/w:t&gt;&lt;/w:r&gt;&lt;/w:p&gt;&lt;w:p w:rsidR="00FD150A" w:rsidRDefault="00FD150A" w:rsidP="00FD150A"&gt;&lt;w:pPr&gt;&lt;w:spacing w:after="0" /&gt;&lt;w:ind w:left="360" /&gt;&lt;w:jc w:val="center" /&gt;&lt;w:outlineLvl w:val="0" /&gt;&lt;w:rPr&gt;&lt;w:rFonts w:cs="Arial" /&gt;&lt;w:b /&gt;&lt;w:bCs /&gt;&lt;w:caps /&gt;&lt;w:sz w:val="24" /&gt;&lt;w:szCs w:val="32" /&gt;&lt;/w:rPr&gt;&lt;/w:pPr&gt;&lt;w:bookmarkStart w:id="8" w:name="_PAR__8_b64d4678_df7b_426b_90ca_7e16a6f5" /&gt;&lt;w:bookmarkEnd w:id="7" /&gt;&lt;w:r&gt;&lt;w:rPr&gt;&lt;w:rFonts w:cs="Arial" /&gt;&lt;w:b /&gt;&lt;w:bCs /&gt;&lt;w:caps /&gt;&lt;w:sz w:val="24" /&gt;&lt;w:szCs w:val="32" /&gt;&lt;/w:rPr&gt;&lt;w:t&gt;Second Regular Session&lt;/w:t&gt;&lt;/w:r&gt;&lt;/w:p&gt;&lt;w:p w:rsidR="00FD150A" w:rsidRDefault="00FD150A" w:rsidP="00FD150A"&gt;&lt;w:pPr&gt;&lt;w:spacing w:before="400" w:after="200" /&gt;&lt;w:ind w:left="360" w:firstLine="360" /&gt;&lt;/w:pPr&gt;&lt;w:bookmarkStart w:id="9" w:name="_PAR__9_50736d76_134c_45dc_b0f1_a4e029fc" /&gt;&lt;w:bookmarkEnd w:id="8" /&gt;&lt;w:r&gt;&lt;w:rPr&gt;&lt;w:szCs w:val="22" /&gt;&lt;/w:rPr&gt;&lt;w:t&gt;SENATE AMENDMENT “      ” to S.P. 899, L.D. 2211, “An Act Implementing the Recommendations of the Automotive Right to Repair Working Group”&lt;/w:t&gt;&lt;/w:r&gt;&lt;/w:p&gt;&lt;w:p w:rsidR="00FD150A" w:rsidRDefault="00FD150A" w:rsidP="00FD150A"&gt;&lt;w:pPr&gt;&lt;w:ind w:left="360" w:firstLine="360" /&gt;&lt;/w:pPr&gt;&lt;w:bookmarkStart w:id="10" w:name="_INSTRUCTION__e8ae8a5f_7db0_4cd9_b3ba_fd" /&gt;&lt;w:bookmarkStart w:id="11" w:name="_PAR__10_0cb3dcd3_b95a_4b72_a835_cf05d7e" /&gt;&lt;w:bookmarkEnd w:id="0" /&gt;&lt;w:bookmarkEnd w:id="9" /&gt;&lt;w:r&gt;&lt;w:t&gt;Amend the bill in section 2 in subsection 1 in the 2nd and 3rd lines (page 1, lines 10 and 11 in L.D.) by striking out the following: ", including commercial motor vehicles and heavy duty vehicles having a gross vehicle weight rating of more than 14,000 pounds," and inserting the following: '&lt;/w:t&gt;&lt;/w:r&gt;&lt;w:r&gt;&lt;w:rPr&gt;&lt;w:strike /&gt;&lt;/w:rPr&gt;&lt;w:t&gt;, including commercial motor vehicles and heavy duty vehicles having a gross vehicle weight rating of more than 14,000 pounds,&lt;/w:t&gt;&lt;/w:r&gt;&lt;w:r&gt;&lt;w:t&gt;'&lt;/w:t&gt;&lt;/w:r&gt;&lt;/w:p&gt;&lt;w:p w:rsidR="00FD150A" w:rsidRDefault="00FD150A" w:rsidP="00FD150A"&gt;&lt;w:pPr&gt;&lt;w:ind w:left="360" w:firstLine="360" /&gt;&lt;/w:pPr&gt;&lt;w:bookmarkStart w:id="12" w:name="_INSTRUCTION__872c7d05_1815_4991_82ce_5a" /&gt;&lt;w:bookmarkStart w:id="13" w:name="_PAR__11_25040da1_0281_44ed_87f9_7d575b9" /&gt;&lt;w:bookmarkEnd w:id="10" /&gt;&lt;w:bookmarkEnd w:id="11" /&gt;&lt;w:r&gt;&lt;w:t&gt;Amend the bill in section 6 in subsection 3 in the 2nd, 3rd and 4th lines (page 2, lines 40 to 42 in L.D.) by striking out the following: "including commercial motor vehicles and heavy duty vehicles having a gross vehicle weight rating of more than 14,000 pounds," and inserting the following: '&lt;/w:t&gt;&lt;/w:r&gt;&lt;w:r&gt;&lt;w:rPr&gt;&lt;w:strike /&gt;&lt;/w:rPr&gt;&lt;w:t&gt;including commercial motor vehicles and heavy duty vehicles having a gross vehicle weight rating of more than 14,000 pounds,&lt;/w:t&gt;&lt;/w:r&gt;&lt;w:r&gt;&lt;w:t&gt;'&lt;/w:t&gt;&lt;/w:r&gt;&lt;/w:p&gt;&lt;w:p w:rsidR="00FD150A" w:rsidRDefault="00FD150A" w:rsidP="00FD150A"&gt;&lt;w:pPr&gt;&lt;w:ind w:left="360" w:firstLine="360" /&gt;&lt;/w:pPr&gt;&lt;w:bookmarkStart w:id="14" w:name="_INSTRUCTION__32878e0a_fe3d_4279_8c6f_8b" /&gt;&lt;w:bookmarkStart w:id="15" w:name="_PAR__12_0f2fb591_2fb8_48ec_bb58_dd12e3b" /&gt;&lt;w:bookmarkEnd w:id="12" /&gt;&lt;w:bookmarkEnd w:id="13" /&gt;&lt;w:r&gt;&lt;w:t&gt;Amend the bill in section 7 in subsection 4 in the 2nd, 3rd and 4th lines (page 3, lines 29 to 31 in L.D.) by striking out the following: "including commercial motor vehicles and heavy duty vehicles having a gross vehicle weight rating of more than 14,000 pounds," and inserting the following: '&lt;/w:t&gt;&lt;/w:r&gt;&lt;w:r&gt;&lt;w:rPr&gt;&lt;w:strike /&gt;&lt;/w:rPr&gt;&lt;w:t&gt;including commercial motor vehicles and heavy duty vehicles having a gross vehicle weight rating of more than 14,000 pounds,&lt;/w:t&gt;&lt;/w:r&gt;&lt;w:r&gt;&lt;w:t&gt;'&lt;/w:t&gt;&lt;/w:r&gt;&lt;/w:p&gt;&lt;w:p w:rsidR="00FD150A" w:rsidRDefault="00FD150A" w:rsidP="00FD150A"&gt;&lt;w:pPr&gt;&lt;w:ind w:left="360" w:firstLine="360" /&gt;&lt;/w:pPr&gt;&lt;w:bookmarkStart w:id="16" w:name="_INSTRUCTION__39ae934c_e9c4_4ac7_8758_07" /&gt;&lt;w:bookmarkStart w:id="17" w:name="_PAR__13_7acb031f_08fe_4dcd_a2f0_82c4975" /&gt;&lt;w:bookmarkEnd w:id="14" /&gt;&lt;w:bookmarkEnd w:id="15" /&gt;&lt;w:r&gt;&lt;w:t&gt;Amend the bill in section 8 in subsection 5 in the 2nd, 3rd and 4th lines (page 3, lines 39 to 41 in L.D.) by striking out the following: "including commercial motor vehicles and heavy duty vehicles having a gross vehicle weight rating of more than 14,000 pounds," and inserting the following: '&lt;/w:t&gt;&lt;/w:r&gt;&lt;w:r&gt;&lt;w:rPr&gt;&lt;w:strike /&gt;&lt;/w:rPr&gt;&lt;w:t&gt;including commercial motor vehicles and heavy duty vehicles having a gross vehicle weight rating of more than 14,000 pounds,&lt;/w:t&gt;&lt;/w:r&gt;&lt;w:r&gt;&lt;w:t&gt;'&lt;/w:t&gt;&lt;/w:r&gt;&lt;/w:p&gt;&lt;w:p w:rsidR="00FD150A" w:rsidRDefault="00FD150A" w:rsidP="00FD150A"&gt;&lt;w:pPr&gt;&lt;w:ind w:left="360" w:firstLine="360" /&gt;&lt;/w:pPr&gt;&lt;w:bookmarkStart w:id="18" w:name="_INSTRUCTION__7a14a59c_b9a9_4241_80af_96" /&gt;&lt;w:bookmarkStart w:id="19" w:name="_PAR__14_6ea8cff1_fd23_4c43_a8d0_ce54006" /&gt;&lt;w:bookmarkEnd w:id="16" /&gt;&lt;w:bookmarkEnd w:id="17" /&gt;&lt;w:r&gt;&lt;w:t&gt;Amend the bill in section 9 in subsection 6 in the 3rd and 4th lines (page 4, lines 24 and 25 in L.D.) by striking out the following: ", including commercial motor vehicles and heavy duty vehicles having a gross vehicle weight rating of more than 14,000 pounds," and inserting the following: '&lt;/w:t&gt;&lt;/w:r&gt;&lt;w:r&gt;&lt;w:rPr&gt;&lt;w:strike /&gt;&lt;/w:rPr&gt;&lt;w:t&gt;, including commercial motor vehicles and heavy duty vehicles having a gross vehicle weight rating of more than 14,000 pounds,&lt;/w:t&gt;&lt;/w:r&gt;&lt;w:r&gt;&lt;w:t&gt;'&lt;/w:t&gt;&lt;/w:r&gt;&lt;/w:p&gt;&lt;w:p w:rsidR="00FD150A" w:rsidRDefault="00FD150A" w:rsidP="00FD150A"&gt;&lt;w:pPr&gt;&lt;w:ind w:left="360" w:firstLine="360" /&gt;&lt;/w:pPr&gt;&lt;w:bookmarkStart w:id="20" w:name="_INSTRUCTION__1a874d4f_0589_4077_a69b_ac" /&gt;&lt;w:bookmarkStart w:id="21" w:name="_PAR__15_537ba892_133f_491a_b6eb_6bc14b4" /&gt;&lt;w:bookmarkEnd w:id="18" /&gt;&lt;w:bookmarkEnd w:id="19" /&gt;&lt;w:r&gt;&lt;w:t&gt;Amend the bill by relettering or renumbering any nonconsecutive Part letter or section number to read consecutively.&lt;/w:t&gt;&lt;/w:r&gt;&lt;/w:p&gt;&lt;w:p w:rsidR="00FD150A" w:rsidRDefault="00FD150A" w:rsidP="00FD150A"&gt;&lt;w:pPr&gt;&lt;w:keepNext /&gt;&lt;w:spacing w:before="240" /&gt;&lt;w:ind w:left="360" /&gt;&lt;w:jc w:val="center" /&gt;&lt;/w:pPr&gt;&lt;w:bookmarkStart w:id="22" w:name="_SUMMARY__8d233796_21d0_4df8_8686_508e56" /&gt;&lt;w:bookmarkStart w:id="23" w:name="_PAGE__2_43d76771_5343_4666_9195_f86a6d5" /&gt;&lt;w:bookmarkStart w:id="24" w:name="_PAR__2_5357d6da_bf6f_4974_bf1d_39cd9f3a" /&gt;&lt;w:bookmarkEnd w:id="1" /&gt;&lt;w:bookmarkEnd w:id="20" /&gt;&lt;w:bookmarkEnd w:id="21" /&gt;&lt;w:r&gt;&lt;w:rPr&gt;&lt;w:b /&gt;&lt;w:sz w:val="24" /&gt;&lt;/w:rPr&gt;&lt;w:t&gt;SUMMARY&lt;/w:t&gt;&lt;/w:r&gt;&lt;/w:p&gt;&lt;w:p w:rsidR="00FD150A" w:rsidRDefault="00FD150A" w:rsidP="00FD150A"&gt;&lt;w:pPr&gt;&lt;w:keepNext /&gt;&lt;w:ind w:left="360" w:firstLine="360" /&gt;&lt;/w:pPr&gt;&lt;w:bookmarkStart w:id="25" w:name="_PAR__3_9063f6b3_6c99_4555_875f_ae9064c9" /&gt;&lt;w:bookmarkEnd w:id="24" /&gt;&lt;w:r&gt;&lt;w:t&gt;This amendment amends the bill to exclude commercial motor vehicles and heavy duty vehicles having a gross vehicle weight rating of more than 14,000 pounds from the automotive right to repair law.&lt;/w:t&gt;&lt;/w:r&gt;&lt;/w:p&gt;&lt;w:p w:rsidR="00FD150A" w:rsidRDefault="00FD150A" w:rsidP="00FD150A"&gt;&lt;w:pPr&gt;&lt;w:keepNext /&gt;&lt;w:spacing w:before="400" w:after="120" w:line="259" w:lineRule="auto" /&gt;&lt;w:ind w:left="360" /&gt;&lt;w:rPr&gt;&lt;w:b /&gt;&lt;/w:rPr&gt;&lt;/w:pPr&gt;&lt;w:bookmarkStart w:id="26" w:name="_SPONSOR_BLOCK__78a2405b_e89b_4733_9a55_" /&gt;&lt;w:bookmarkStart w:id="27" w:name="_PAR__4_64cc057b_160f_40c1_950c_365a80cc" /&gt;&lt;w:bookmarkEnd w:id="22" /&gt;&lt;w:bookmarkEnd w:id="25" /&gt;&lt;w:r&gt;&lt;w:rPr&gt;&lt;w:b /&gt;&lt;/w:rPr&gt;&lt;w:t&gt;SPONSORED BY: ___________________________________&lt;/w:t&gt;&lt;/w:r&gt;&lt;/w:p&gt;&lt;w:p w:rsidR="00FD150A" w:rsidRDefault="00FD150A" w:rsidP="00FD150A"&gt;&lt;w:pPr&gt;&lt;w:keepNext /&gt;&lt;w:spacing w:after="120" w:line="259" w:lineRule="auto" /&gt;&lt;w:ind w:left="720" /&gt;&lt;w:rPr&gt;&lt;w:b /&gt;&lt;/w:rPr&gt;&lt;/w:pPr&gt;&lt;w:bookmarkStart w:id="28" w:name="_PAR__5_c0b5af8d_97c2_451a_a73e_4f3782dd" /&gt;&lt;w:bookmarkEnd w:id="27" /&gt;&lt;w:r&gt;&lt;w:rPr&gt;&lt;w:b /&gt;&lt;/w:rPr&gt;&lt;w:t&gt;(Senator FARRIN, B.)&lt;/w:t&gt;&lt;/w:r&gt;&lt;/w:p&gt;&lt;w:p w:rsidR="00000000" w:rsidRPr="00FD150A" w:rsidRDefault="00FD150A" w:rsidP="00FD150A"&gt;&lt;w:pPr&gt;&lt;w:spacing w:after="120" w:line="259" w:lineRule="auto" /&gt;&lt;w:ind w:left="1080" /&gt;&lt;w:rPr&gt;&lt;w:b /&gt;&lt;/w:rPr&gt;&lt;/w:pPr&gt;&lt;w:bookmarkStart w:id="29" w:name="_PAR__6_48558694_4b37_4b68_b461_e516eb0f" /&gt;&lt;w:bookmarkEnd w:id="28" /&gt;&lt;w:r&gt;&lt;w:rPr&gt;&lt;w:b /&gt;&lt;/w:rPr&gt;&lt;w:t&gt;COUNTY: Somerset&lt;/w:t&gt;&lt;/w:r&gt;&lt;w:bookmarkEnd w:id="23" /&gt;&lt;w:bookmarkEnd w:id="26" /&gt;&lt;w:bookmarkEnd w:id="29" /&gt;&lt;/w:p&gt;&lt;w:sectPr w:rsidR="00000000" w:rsidRPr="00FD150A" w:rsidSect="00FD150A"&gt;&lt;w:footerReference w:type="default" r:id="rId6" /&gt;&lt;w:pgSz w:w="12240" w:h="15840" /&gt;&lt;w:pgMar w:top="1468" w:right="1641" w:bottom="2217" w:left="2304" w:header="720" w:footer="720" w:gutter="0" /&gt;&lt;w:cols w:space="720" /&gt;&lt;w:formProt w:val="0" /&gt;&lt;/w:sectPr&gt;&lt;/w:body&gt;&lt;/w:document&gt;&lt;/pkg:xmlData&gt;&lt;/pkg:part&gt;&lt;pkg:part pkg:name="/word/footer1.xml" pkg:contentType="application/vnd.openxmlformats-officedocument.wordprocessingml.footer+xml"&gt;&lt;pkg:xmlData&gt;&lt;w:ftr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wp14"&gt;&lt;w:p w:rsidR="00FE1B1A" w:rsidRDefault="009676D9"&gt;&lt;w:pPr&gt;&lt;w:pStyle w:val="Footer" /&gt;&lt;w:suppressLineNumbers /&gt;&lt;w:jc w:val="center" /&gt;&lt;/w:pPr&gt;&lt;w:r&gt;&lt;w:rPr&gt;&lt;w:snapToGrid w:val="0" /&gt;&lt;/w:rPr&gt;&lt;w:t xml:space="preserve"&gt;Page &lt;/w:t&gt;&lt;/w:r&gt;&lt;w:r&gt;&lt;w:rPr&gt;&lt;w:snapToGrid w:val="0" /&gt;&lt;/w:rPr&gt;&lt;w:fldChar w:fldCharType="begin" /&gt;&lt;/w:r&gt;&lt;w:r&gt;&lt;w:rPr&gt;&lt;w:snapToGrid w:val="0" /&gt;&lt;/w:rPr&gt;&lt;w:instrText xml:space="preserve"&gt; PAGE &lt;/w:instrText&gt;&lt;/w:r&gt;&lt;w:r&gt;&lt;w:rPr&gt;&lt;w:snapToGrid w:val="0" /&gt;&lt;/w:rPr&gt;&lt;w:fldChar w:fldCharType="separate" /&gt;&lt;/w:r&gt;&lt;w:r&gt;&lt;w:rPr&gt;&lt;w:snapToGrid w:val="0" /&gt;&lt;/w:rPr&gt;&lt;w:t&gt;2&lt;/w:t&gt;&lt;/w:r&gt;&lt;w:r&gt;&lt;w:rPr&gt;&lt;w:snapToGrid w:val="0" /&gt;&lt;/w:rPr&gt;&lt;w:fldChar w:fldCharType="end" /&gt;&lt;/w:r&gt;&lt;w:r&gt;&lt;w:rPr&gt;&lt;w:snapToGrid w:val="0" /&gt;&lt;/w:rPr&gt;&lt;w:t xml:space="preserve"&gt; - &lt;/w:t&gt;&lt;/w:r&gt;&lt;w:r&gt;&lt;w:rPr&gt;&lt;w:b /&gt;&lt;w:snapToGrid w:val="0" /&gt;&lt;/w:rPr&gt;&lt;w:t&gt;129LR11623(02)&lt;/w:t&gt;&lt;/w:r&gt;&lt;/w:p&gt;&lt;w:p w:rsidR="00FE1B1A" w:rsidRDefault="009676D9"&gt;&lt;w:pPr&gt;&lt;w:pStyle w:val="Footer" /&gt;&lt;w:suppressLineNumbers /&gt;&lt;w:jc w:val="center" /&gt;&lt;/w:pPr&gt;&lt;w:r&gt;&lt;w:rPr&gt;&lt;w:rFonts w:ascii="Arial Narrow" w:hAnsi="Arial Narrow" /&gt;&lt;w:b /&gt;&lt;w:i /&gt;&lt;w:caps /&gt;&lt;w:sz w:val="52" /&gt;&lt;/w:rPr&gt;&lt;w:t&gt;AMENDMENT&lt;/w:t&gt;&lt;/w:r&gt;&lt;/w:p&gt;&lt;/w:ftr&gt;&lt;/pkg:xmlData&gt;&lt;/pkg:part&gt;&lt;pkg:part pkg:name="/word/styles.xml" pkg:contentType="application/vnd.openxmlformats-officedocument.wordprocessingml.styles+xml"&gt;&lt;pkg:xmlData&gt;&lt;w:styles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w16cid"&gt;&lt;w:style w:type="table" w:default="1" w:styleId="TableNormal"&gt;&lt;w:name w:val="Normal Table" /&gt;&lt;w:uiPriority w:val="99" /&gt;&lt;w:semiHidden /&gt;&lt;w:unhideWhenUsed /&gt;&lt;w:tblPr&gt;&lt;w:tblInd w:w="0" w:type="dxa" /&gt;&lt;w:tblCellMar&gt;&lt;w:top w:w="0" w:type="dxa" /&gt;&lt;w:left w:w="108" w:type="dxa" /&gt;&lt;w:bottom w:w="0" w:type="dxa" /&gt;&lt;w:right w:w="108" w:type="dxa" /&gt;&lt;/w:tblCellMar&gt;&lt;/w:tblPr&gt;&lt;/w:style&gt;&lt;w:style w:type="table" w:customStyle="1" w:styleId="BPSTable"&gt;&lt;w:name w:val="BPS Table" /&gt;&lt;w:basedOn w:val="TableNormal" /&gt;&lt;w:rsid w:val="00EB7291" /&gt;&lt;w:pPr&gt;&lt;w:jc w:val="left" /&gt;&lt;/w:pPr&gt;&lt;w:tblPr /&gt;&lt;w:trPr&gt;&lt;w:cantSplit /&gt;&lt;/w:trPr&gt;&lt;/w:style&gt;&lt;w:style w:type="paragraph" w:customStyle="1" w:styleId="BPSParagraphLeftAlign"&gt;&lt;w:name w:val="BPS Paragraph Left Align" /&gt;&lt;w:basedOn w:val="Normal" /&gt;&lt;w:qFormat /&gt;&lt;w:pPr&gt;&lt;w:jc w:val="left" /&gt;&lt;/w:pPr&gt;&lt;/w:style&gt;&lt;/w:styles&gt;&lt;/pkg:xmlData&gt;&lt;/pkg:part&gt;&lt;/pkg:package&gt;</OOXML>
            <Pages>
              <ProcessedCheckInPage>
                <PageNumber>1</PageNumber>
                <BookmarkName>_PAGE__1_2c54a413_57b5_428c_919f_a8a4af6</BookmarkName>
                <Tables/>
              </ProcessedCheckInPage>
              <ProcessedCheckInPage>
                <PageNumber>2</PageNumber>
                <BookmarkName>_PAGE__2_43d76771_5343_4666_9195_f86a6d5</BookmarkName>
                <Tables/>
              </ProcessedCheckInPage>
            </Pages>
            <Paragraphs>
              <CheckInParagraphs>
                <PageNumber>1</PageNumber>
                <BookmarkName>_PAR__2_c428b338_c70c_499b_8f53_f82af3cc</BookmarkName>
                <StartingLineNumber>1</StartingLineNumber>
                <EndingLineNumber>1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_PAR__3_45924d8f_3764_4303_89cc_0ada6d00</BookmarkName>
                <StartingLineNumber>2</StartingLineNumber>
                <EndingLineNumber>2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_PAR__4_513f6dbf_88c0_42ee_9611_dbe42f0f</BookmarkName>
                <StartingLineNumber>3</StartingLineNumber>
                <EndingLineNumber>3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_PAR__5_53c2bd63_d499_4eab_a9dd_3443f95f</BookmarkName>
                <StartingLineNumber>4</StartingLineNumber>
                <EndingLineNumber>4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_PAR__6_d2c739a8_6a7a_4f99_9c10_dd3c859c</BookmarkName>
                <StartingLineNumber>5</StartingLineNumber>
                <EndingLineNumber>5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_PAR__7_3b03b3c7_86ee_4132_8616_83253ea3</BookmarkName>
                <StartingLineNumber>6</StartingLineNumber>
                <EndingLineNumber>6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_PAR__8_b64d4678_df7b_426b_90ca_7e16a6f5</BookmarkName>
                <StartingLineNumber>7</StartingLineNumber>
                <EndingLineNumber>7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_PAR__9_50736d76_134c_45dc_b0f1_a4e029fc</BookmarkName>
                <StartingLineNumber>8</StartingLineNumber>
                <EndingLineNumber>9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_PAR__10_0cb3dcd3_b95a_4b72_a835_cf05d7e</BookmarkName>
                <StartingLineNumber>10</StartingLineNumber>
                <EndingLineNumber>14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_PAR__11_25040da1_0281_44ed_87f9_7d575b9</BookmarkName>
                <StartingLineNumber>15</StartingLineNumber>
                <EndingLineNumber>19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_PAR__12_0f2fb591_2fb8_48ec_bb58_dd12e3b</BookmarkName>
                <StartingLineNumber>20</StartingLineNumber>
                <EndingLineNumber>24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_PAR__13_7acb031f_08fe_4dcd_a2f0_82c4975</BookmarkName>
                <StartingLineNumber>25</StartingLineNumber>
                <EndingLineNumber>29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_PAR__14_6ea8cff1_fd23_4c43_a8d0_ce54006</BookmarkName>
                <StartingLineNumber>30</StartingLineNumber>
                <EndingLineNumber>34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_PAR__15_537ba892_133f_491a_b6eb_6bc14b4</BookmarkName>
                <StartingLineNumber>35</StartingLineNumber>
                <EndingLineNumber>36</EndingLineNumber>
                <PostTableLine>false</PostTableLine>
                <PostKeepWithNext>false</PostKeepWithNext>
                <RequiresSectionBreak>true</RequiresSectionBreak>
                <SectionStartingLineNumber>1</SectionStartingLineNumber>
              </CheckInParagraphs>
              <CheckInParagraphs>
                <PageNumber>2</PageNumber>
                <BookmarkName>_PAR__2_5357d6da_bf6f_4974_bf1d_39cd9f3a</BookmarkName>
                <StartingLineNumber>1</StartingLineNumber>
                <EndingLineNumber>1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2</PageNumber>
                <BookmarkName>_PAR__3_9063f6b3_6c99_4555_875f_ae9064c9</BookmarkName>
                <StartingLineNumber>2</StartingLineNumber>
                <EndingLineNumber>4</EndingLineNumber>
                <PostTableLine>false</PostTableLine>
                <PostKeepWithNext>true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2</PageNumber>
                <BookmarkName>_PAR__4_64cc057b_160f_40c1_950c_365a80cc</BookmarkName>
                <StartingLineNumber>5</StartingLineNumber>
                <EndingLineNumber>5</EndingLineNumber>
                <PostTableLine>false</PostTableLine>
                <PostKeepWithNext>true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2</PageNumber>
                <BookmarkName>_PAR__5_c0b5af8d_97c2_451a_a73e_4f3782dd</BookmarkName>
                <StartingLineNumber>6</StartingLineNumber>
                <EndingLineNumber>6</EndingLineNumber>
                <PostTableLine>false</PostTableLine>
                <PostKeepWithNext>true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2</PageNumber>
                <BookmarkName>_PAR__6_48558694_4b37_4b68_b461_e516eb0f</BookmarkName>
                <StartingLineNumber>7</StartingLineNumber>
                <EndingLineNumber>7</EndingLineNumber>
                <PostTableLine>false</PostTableLine>
                <PostKeepWithNext>true</PostKeepWithNext>
                <RequiresSectionBreak>true</RequiresSectionBreak>
                <SectionStartingLineNumber>1</SectionStartingLineNumber>
              </CheckInParagraphs>
            </Paragraphs>
          </ProcessedCheckIn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