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Facilitating the Reconstruction or Replacement of Storm-damaged Commercial Fisheries Facilities and Infrastructure</w:t>
      </w:r>
    </w:p>
    <w:p w:rsidR="00985BC1" w:rsidP="00985BC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1dba1d0_7434_46c3_aac0_67"/>
      <w:bookmarkStart w:id="1" w:name="_PAGE__1_61e6c471_6c9d_4903_bd07_2230ccc"/>
      <w:bookmarkStart w:id="2" w:name="_PAR__2_b8826ab4_c3b7_4dab_817a_fc362b41"/>
      <w:r>
        <w:rPr>
          <w:rFonts w:ascii="Arial" w:eastAsia="Arial" w:hAnsi="Arial" w:cs="Arial"/>
          <w:caps/>
        </w:rPr>
        <w:t>L.D. 2143</w:t>
      </w:r>
    </w:p>
    <w:p w:rsidR="00985BC1" w:rsidP="00985BC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2273e76_b2ac_4da6_9c8d_ec08dcb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85BC1" w:rsidP="00985BC1">
      <w:pPr>
        <w:spacing w:before="60" w:after="60"/>
        <w:ind w:left="720"/>
        <w:rPr>
          <w:rFonts w:ascii="Arial" w:eastAsia="Arial" w:hAnsi="Arial" w:cs="Arial"/>
        </w:rPr>
      </w:pPr>
      <w:bookmarkStart w:id="4" w:name="_PAR__4_984ea95e_b7ca_451a_a5ab_e66f21a2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985BC1" w:rsidP="00985BC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cb4de625_2cba_42bc_b4bd_f4d2e794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85BC1" w:rsidP="00985B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64816d7_6c12_485c_aeb5_c9e53b28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85BC1" w:rsidP="00985B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769703e_c8f1_455f_8567_1f5786c4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85BC1" w:rsidP="00985B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7ed4402_84a4_4b6c_ae55_c07727b1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85BC1" w:rsidP="00985BC1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09c91f8d_b97a_4306_bc38_63e2dbb8"/>
      <w:bookmarkEnd w:id="8"/>
      <w:r>
        <w:rPr>
          <w:rFonts w:ascii="Arial" w:eastAsia="Arial" w:hAnsi="Arial" w:cs="Arial"/>
          <w:szCs w:val="22"/>
        </w:rPr>
        <w:t>HOUSE AMENDMENT “      ” to S.P. 861, L.D. 2143, “An Act Facilitating the Reconstruction or Replacement of Storm-damaged Commercial Fisheries Facilities and Infrastructure”</w:t>
      </w:r>
    </w:p>
    <w:p w:rsidR="00985BC1" w:rsidP="00985BC1">
      <w:pPr>
        <w:ind w:left="360" w:firstLine="360"/>
        <w:rPr>
          <w:rFonts w:ascii="Arial" w:eastAsia="Arial" w:hAnsi="Arial" w:cs="Arial"/>
        </w:rPr>
      </w:pPr>
      <w:bookmarkStart w:id="10" w:name="_INSTRUCTION__a0163927_7807_4306_a0d1_df"/>
      <w:bookmarkStart w:id="11" w:name="_PAR__10_d105dbcf_0bf5_43ce_8cc1_e569540"/>
      <w:bookmarkEnd w:id="0"/>
      <w:bookmarkEnd w:id="9"/>
      <w:r>
        <w:rPr>
          <w:rFonts w:ascii="Arial" w:eastAsia="Arial" w:hAnsi="Arial" w:cs="Arial"/>
        </w:rPr>
        <w:t>Amend the bill by striking out all of the emergency preamble and emergency clause.</w:t>
      </w:r>
    </w:p>
    <w:p w:rsidR="00985BC1" w:rsidP="00985BC1">
      <w:pPr>
        <w:ind w:left="360" w:firstLine="360"/>
        <w:rPr>
          <w:rFonts w:ascii="Arial" w:eastAsia="Arial" w:hAnsi="Arial" w:cs="Arial"/>
        </w:rPr>
      </w:pPr>
      <w:bookmarkStart w:id="12" w:name="_INSTRUCTION__602cc9a4_6b9a_4766_b45a_a2"/>
      <w:bookmarkStart w:id="13" w:name="_PAR__11_d9bab2d9_e391_4c43_b52a_f6562e3"/>
      <w:bookmarkEnd w:id="10"/>
      <w:bookmarkEnd w:id="1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985BC1" w:rsidP="00985BC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2469fe1c_9a77_467c_8225_52666d"/>
      <w:bookmarkStart w:id="15" w:name="_PAR__12_3c630efb_c1fc_4823_813c_cabafad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985BC1" w:rsidP="00985BC1">
      <w:pPr>
        <w:keepNext/>
        <w:ind w:left="360" w:firstLine="360"/>
        <w:rPr>
          <w:rFonts w:ascii="Arial" w:eastAsia="Arial" w:hAnsi="Arial" w:cs="Arial"/>
        </w:rPr>
      </w:pPr>
      <w:bookmarkStart w:id="16" w:name="_PAR__13_51f62b94_3328_4197_ad1a_6d64a2c"/>
      <w:bookmarkEnd w:id="15"/>
      <w:r>
        <w:rPr>
          <w:rFonts w:ascii="Arial" w:eastAsia="Arial" w:hAnsi="Arial" w:cs="Arial"/>
        </w:rPr>
        <w:t>This amendment removes the emergency preamble and emergency clause.</w:t>
      </w:r>
    </w:p>
    <w:p w:rsidR="00985BC1" w:rsidP="00985BC1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c7ffe9d1_50d1_4aa8_94a1_"/>
      <w:bookmarkStart w:id="18" w:name="_PAR__14_c4028e82_080e_444c_bef6_8ad9df1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985BC1" w:rsidP="00985BC1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60d4733b_c5ec_4dfd_afd7_99b5335"/>
      <w:bookmarkEnd w:id="18"/>
      <w:r>
        <w:rPr>
          <w:rFonts w:ascii="Arial" w:eastAsia="Arial" w:hAnsi="Arial" w:cs="Arial"/>
          <w:b/>
        </w:rPr>
        <w:t>(Representative GERE, T.)</w:t>
      </w:r>
    </w:p>
    <w:p w:rsidR="00000000" w:rsidRPr="00985BC1" w:rsidP="00985BC1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3651ef72_a466_463e_bc27_99fc738"/>
      <w:bookmarkEnd w:id="19"/>
      <w:r>
        <w:rPr>
          <w:rFonts w:ascii="Arial" w:eastAsia="Arial" w:hAnsi="Arial" w:cs="Arial"/>
          <w:b/>
        </w:rPr>
        <w:t>TOWN: Kennebunkport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LR2637,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Facilitating the Reconstruction or Replacement of Storm-damaged Commercial Fisheries Facilities and Infrastructure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85BC1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